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6187" w14:textId="6E0DAFC7" w:rsidR="00164507" w:rsidRDefault="002801F5" w:rsidP="007F0CD3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DAD7AE" wp14:editId="6CD7DCA5">
            <wp:extent cx="711200" cy="694055"/>
            <wp:effectExtent l="0" t="0" r="0" b="0"/>
            <wp:docPr id="3" name="Picture 3" descr="Team B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am BCP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1CF">
        <w:rPr>
          <w:noProof/>
        </w:rPr>
        <w:t xml:space="preserve">                        </w:t>
      </w:r>
      <w:r w:rsidR="007F0CD3">
        <w:rPr>
          <w:b/>
          <w:bCs/>
          <w:noProof/>
          <w:sz w:val="28"/>
          <w:szCs w:val="28"/>
        </w:rPr>
        <w:t>Schoolwide Positive Behavior Plan</w:t>
      </w:r>
      <w:r w:rsidR="00F711CF">
        <w:rPr>
          <w:noProof/>
        </w:rPr>
        <w:t xml:space="preserve">                  </w:t>
      </w:r>
      <w:r w:rsidR="00F711CF">
        <w:rPr>
          <w:noProof/>
        </w:rPr>
        <w:drawing>
          <wp:inline distT="0" distB="0" distL="0" distR="0" wp14:anchorId="006C33DF" wp14:editId="71DADA2D">
            <wp:extent cx="1046992" cy="610235"/>
            <wp:effectExtent l="0" t="0" r="0" b="0"/>
            <wp:docPr id="1" name="Content Placeholder 8" descr="Office of School Climate logo">
              <a:extLst xmlns:a="http://schemas.openxmlformats.org/drawingml/2006/main">
                <a:ext uri="{FF2B5EF4-FFF2-40B4-BE49-F238E27FC236}">
                  <a16:creationId xmlns:a16="http://schemas.microsoft.com/office/drawing/2014/main" id="{603ABB6C-4FEF-4969-B13E-C146D0D904B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8" descr="Office of School Climate logo">
                      <a:extLst>
                        <a:ext uri="{FF2B5EF4-FFF2-40B4-BE49-F238E27FC236}">
                          <a16:creationId xmlns:a16="http://schemas.microsoft.com/office/drawing/2014/main" id="{603ABB6C-4FEF-4969-B13E-C146D0D904B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04" cy="6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1FB3" w14:textId="331E3BF8" w:rsidR="00810554" w:rsidRDefault="002D60A0" w:rsidP="00164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7F0CD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Baltimore County Public Schools</w:t>
      </w:r>
    </w:p>
    <w:p w14:paraId="42FCB92C" w14:textId="3C5BE8ED" w:rsidR="00F42CBB" w:rsidRPr="004A5916" w:rsidRDefault="000A1C68" w:rsidP="00585D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14:paraId="58841E13" w14:textId="0BD031A8" w:rsidR="008F547C" w:rsidRDefault="00EC6BE5" w:rsidP="008A55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Completed:  </w:t>
      </w:r>
      <w:sdt>
        <w:sdtPr>
          <w:rPr>
            <w:b/>
            <w:bCs/>
            <w:sz w:val="28"/>
            <w:szCs w:val="28"/>
          </w:rPr>
          <w:id w:val="1497458967"/>
          <w:placeholder>
            <w:docPart w:val="B1445D622C604C6E9CBD0055D62B8E69"/>
          </w:placeholder>
          <w:date w:fullDate="2022-08-01T00:00:00Z">
            <w:dateFormat w:val="M/d/yyyy"/>
            <w:lid w:val="en-US"/>
            <w:storeMappedDataAs w:val="dateTime"/>
            <w:calendar w:val="gregorian"/>
          </w:date>
        </w:sdtPr>
        <w:sdtContent>
          <w:permStart w:id="412106132" w:edGrp="everyone"/>
          <w:r w:rsidR="00BA3B1D">
            <w:rPr>
              <w:b/>
              <w:bCs/>
              <w:sz w:val="28"/>
              <w:szCs w:val="28"/>
            </w:rPr>
            <w:t>8/1/2022</w:t>
          </w:r>
          <w:permEnd w:id="412106132"/>
        </w:sdtContent>
      </w:sdt>
      <w:r w:rsidR="00DC5B8B">
        <w:rPr>
          <w:b/>
          <w:bCs/>
          <w:sz w:val="28"/>
          <w:szCs w:val="28"/>
        </w:rPr>
        <w:t xml:space="preserve"> </w:t>
      </w:r>
      <w:r w:rsidR="00DC5B8B">
        <w:rPr>
          <w:b/>
          <w:bCs/>
          <w:sz w:val="28"/>
          <w:szCs w:val="28"/>
        </w:rPr>
        <w:tab/>
      </w:r>
      <w:r w:rsidR="00616366">
        <w:rPr>
          <w:b/>
          <w:bCs/>
          <w:sz w:val="28"/>
          <w:szCs w:val="28"/>
        </w:rPr>
        <w:tab/>
      </w:r>
      <w:r w:rsidR="00616366">
        <w:rPr>
          <w:b/>
          <w:bCs/>
          <w:sz w:val="28"/>
          <w:szCs w:val="28"/>
        </w:rPr>
        <w:tab/>
      </w:r>
      <w:r w:rsidR="00616366">
        <w:rPr>
          <w:b/>
          <w:bCs/>
          <w:sz w:val="28"/>
          <w:szCs w:val="28"/>
        </w:rPr>
        <w:tab/>
      </w:r>
      <w:r w:rsidR="00616366">
        <w:rPr>
          <w:b/>
          <w:bCs/>
          <w:sz w:val="28"/>
          <w:szCs w:val="28"/>
        </w:rPr>
        <w:tab/>
      </w:r>
      <w:r w:rsidR="00EE44EE" w:rsidRPr="004A5916">
        <w:rPr>
          <w:b/>
          <w:bCs/>
          <w:sz w:val="28"/>
          <w:szCs w:val="28"/>
        </w:rPr>
        <w:t xml:space="preserve">School Year </w:t>
      </w:r>
      <w:permStart w:id="1662191471" w:edGrp="everyone"/>
      <w:sdt>
        <w:sdtPr>
          <w:rPr>
            <w:b/>
            <w:bCs/>
            <w:sz w:val="28"/>
            <w:szCs w:val="28"/>
          </w:rPr>
          <w:id w:val="2011640866"/>
          <w:placeholder>
            <w:docPart w:val="4B542E32AD0343ED8C7D06771BE5D0F3"/>
          </w:placeholder>
          <w:dropDownList>
            <w:listItem w:value="Choose an item.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Content>
          <w:r w:rsidR="00BA3B1D">
            <w:rPr>
              <w:b/>
              <w:bCs/>
              <w:sz w:val="28"/>
              <w:szCs w:val="28"/>
            </w:rPr>
            <w:t>2022-2023</w:t>
          </w:r>
        </w:sdtContent>
      </w:sdt>
      <w:permEnd w:id="1662191471"/>
    </w:p>
    <w:p w14:paraId="4F8F7F52" w14:textId="218A194E" w:rsidR="00EE44EE" w:rsidRPr="004A5916" w:rsidRDefault="00EE44EE" w:rsidP="004127D4">
      <w:pPr>
        <w:jc w:val="center"/>
        <w:rPr>
          <w:b/>
          <w:bCs/>
          <w:sz w:val="28"/>
          <w:szCs w:val="28"/>
        </w:rPr>
      </w:pPr>
      <w:r w:rsidRPr="004A5916">
        <w:rPr>
          <w:b/>
          <w:bCs/>
          <w:sz w:val="28"/>
          <w:szCs w:val="28"/>
        </w:rPr>
        <w:t>School:</w:t>
      </w:r>
      <w:r w:rsidR="004127D4">
        <w:rPr>
          <w:b/>
          <w:bCs/>
          <w:sz w:val="28"/>
          <w:szCs w:val="28"/>
        </w:rPr>
        <w:t xml:space="preserve">  </w:t>
      </w:r>
      <w:sdt>
        <w:sdtPr>
          <w:rPr>
            <w:b/>
            <w:bCs/>
            <w:sz w:val="28"/>
            <w:szCs w:val="28"/>
          </w:rPr>
          <w:id w:val="-301691339"/>
          <w:placeholder>
            <w:docPart w:val="C2B7608036A744D39344FB707DA6146F"/>
          </w:placeholder>
        </w:sdtPr>
        <w:sdtContent>
          <w:permStart w:id="1632717384" w:edGrp="everyone"/>
          <w:r w:rsidR="00B75D07">
            <w:rPr>
              <w:b/>
              <w:bCs/>
              <w:sz w:val="28"/>
              <w:szCs w:val="28"/>
            </w:rPr>
            <w:t>Fullerton Elementary</w:t>
          </w:r>
          <w:permEnd w:id="1632717384"/>
        </w:sdtContent>
      </w:sdt>
    </w:p>
    <w:p w14:paraId="363083E0" w14:textId="7E400881" w:rsidR="00EE44EE" w:rsidRPr="004A5916" w:rsidRDefault="00EE44EE" w:rsidP="00EE44EE">
      <w:pPr>
        <w:jc w:val="center"/>
      </w:pPr>
    </w:p>
    <w:p w14:paraId="656D1577" w14:textId="77777777" w:rsidR="008F547C" w:rsidRPr="004A5916" w:rsidRDefault="008F5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5916" w:rsidRPr="004A5916" w14:paraId="4B1DD15D" w14:textId="77777777" w:rsidTr="00E62257">
        <w:tc>
          <w:tcPr>
            <w:tcW w:w="10790" w:type="dxa"/>
            <w:shd w:val="clear" w:color="auto" w:fill="E2EFD9" w:themeFill="accent6" w:themeFillTint="33"/>
          </w:tcPr>
          <w:p w14:paraId="51587F70" w14:textId="4D8736B2" w:rsidR="00EE44EE" w:rsidRPr="002D6542" w:rsidRDefault="00797DF3" w:rsidP="00797DF3">
            <w:pPr>
              <w:jc w:val="center"/>
              <w:rPr>
                <w:b/>
                <w:bCs/>
                <w:sz w:val="32"/>
                <w:szCs w:val="32"/>
              </w:rPr>
            </w:pPr>
            <w:r w:rsidRPr="002D6542">
              <w:rPr>
                <w:b/>
                <w:bCs/>
                <w:sz w:val="32"/>
                <w:szCs w:val="32"/>
              </w:rPr>
              <w:t>Section 1:  Initial Steps</w:t>
            </w:r>
          </w:p>
        </w:tc>
      </w:tr>
      <w:tr w:rsidR="00797DF3" w:rsidRPr="004A5916" w14:paraId="2709CB73" w14:textId="77777777" w:rsidTr="00E62257">
        <w:tc>
          <w:tcPr>
            <w:tcW w:w="10790" w:type="dxa"/>
            <w:shd w:val="clear" w:color="auto" w:fill="auto"/>
          </w:tcPr>
          <w:p w14:paraId="30542485" w14:textId="77777777" w:rsidR="00797DF3" w:rsidRPr="004A5916" w:rsidRDefault="00797DF3" w:rsidP="00797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916" w:rsidRPr="004A5916" w14:paraId="08EED3F5" w14:textId="77777777" w:rsidTr="00E62257">
        <w:tc>
          <w:tcPr>
            <w:tcW w:w="10790" w:type="dxa"/>
            <w:shd w:val="clear" w:color="auto" w:fill="E2EFD9" w:themeFill="accent6" w:themeFillTint="33"/>
          </w:tcPr>
          <w:p w14:paraId="6E8BEC22" w14:textId="1FC2EE44" w:rsidR="00797DF3" w:rsidRPr="004A5916" w:rsidRDefault="00797DF3" w:rsidP="00797DF3">
            <w:pPr>
              <w:rPr>
                <w:b/>
                <w:bCs/>
                <w:sz w:val="28"/>
                <w:szCs w:val="28"/>
              </w:rPr>
            </w:pPr>
            <w:r w:rsidRPr="004A5916">
              <w:rPr>
                <w:b/>
                <w:bCs/>
                <w:sz w:val="28"/>
                <w:szCs w:val="28"/>
              </w:rPr>
              <w:t>School Climate Team</w:t>
            </w:r>
          </w:p>
        </w:tc>
      </w:tr>
      <w:tr w:rsidR="004A5916" w:rsidRPr="004A5916" w14:paraId="45D43AA4" w14:textId="77777777" w:rsidTr="00E62257">
        <w:tc>
          <w:tcPr>
            <w:tcW w:w="10790" w:type="dxa"/>
            <w:shd w:val="clear" w:color="auto" w:fill="auto"/>
          </w:tcPr>
          <w:p w14:paraId="1607D71D" w14:textId="0DF18F52" w:rsidR="00797DF3" w:rsidRPr="001F205B" w:rsidRDefault="00797DF3" w:rsidP="007729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205B">
              <w:rPr>
                <w:i/>
                <w:iCs/>
              </w:rPr>
              <w:t xml:space="preserve">Identify members of a School Climate Team (consider a representative selection of members).  The team </w:t>
            </w:r>
            <w:r w:rsidR="007729FF" w:rsidRPr="001F205B">
              <w:rPr>
                <w:i/>
                <w:iCs/>
              </w:rPr>
              <w:t>meets initially to examine equity concerns</w:t>
            </w:r>
            <w:r w:rsidR="00F90EDB">
              <w:rPr>
                <w:i/>
                <w:iCs/>
              </w:rPr>
              <w:t xml:space="preserve"> and</w:t>
            </w:r>
            <w:r w:rsidR="00BA5A34">
              <w:rPr>
                <w:i/>
                <w:iCs/>
              </w:rPr>
              <w:t xml:space="preserve"> </w:t>
            </w:r>
            <w:r w:rsidR="007729FF" w:rsidRPr="001F205B">
              <w:rPr>
                <w:i/>
                <w:iCs/>
              </w:rPr>
              <w:t>data</w:t>
            </w:r>
            <w:r w:rsidR="00BA5A34">
              <w:rPr>
                <w:i/>
                <w:iCs/>
              </w:rPr>
              <w:t xml:space="preserve"> and to develop the Schoolwide Positive Behavior Plan</w:t>
            </w:r>
            <w:r w:rsidR="007729FF" w:rsidRPr="001F205B">
              <w:rPr>
                <w:i/>
                <w:iCs/>
              </w:rPr>
              <w:t xml:space="preserve">.  The team </w:t>
            </w:r>
            <w:r w:rsidRPr="001F205B">
              <w:rPr>
                <w:i/>
                <w:iCs/>
              </w:rPr>
              <w:t>should</w:t>
            </w:r>
            <w:r w:rsidR="007729FF" w:rsidRPr="001F205B">
              <w:rPr>
                <w:i/>
                <w:iCs/>
              </w:rPr>
              <w:t xml:space="preserve"> then</w:t>
            </w:r>
            <w:r w:rsidRPr="001F205B">
              <w:rPr>
                <w:i/>
                <w:iCs/>
              </w:rPr>
              <w:t xml:space="preserve"> meet monthly (minimum quarterly) to assess the effectiveness of the S</w:t>
            </w:r>
            <w:r w:rsidR="00BA5A34">
              <w:rPr>
                <w:i/>
                <w:iCs/>
              </w:rPr>
              <w:t>W</w:t>
            </w:r>
            <w:r w:rsidRPr="001F205B">
              <w:rPr>
                <w:i/>
                <w:iCs/>
              </w:rPr>
              <w:t>PBP on an ongoing basi</w:t>
            </w:r>
            <w:r w:rsidR="00556560">
              <w:rPr>
                <w:i/>
                <w:iCs/>
              </w:rPr>
              <w:t>s</w:t>
            </w:r>
            <w:r w:rsidRPr="001F205B">
              <w:rPr>
                <w:i/>
                <w:iCs/>
              </w:rPr>
              <w:t>.</w:t>
            </w:r>
          </w:p>
        </w:tc>
      </w:tr>
      <w:tr w:rsidR="004A5916" w:rsidRPr="004A5916" w14:paraId="1D5F6BDC" w14:textId="77777777" w:rsidTr="00E62257">
        <w:tc>
          <w:tcPr>
            <w:tcW w:w="10790" w:type="dxa"/>
            <w:shd w:val="clear" w:color="auto" w:fill="auto"/>
          </w:tcPr>
          <w:sdt>
            <w:sdtPr>
              <w:id w:val="511879698"/>
              <w:placeholder>
                <w:docPart w:val="9E037291B8C5452DB63BC8FB5E7733C7"/>
              </w:placeholder>
            </w:sdtPr>
            <w:sdtContent>
              <w:permStart w:id="1835104593" w:edGrp="everyone" w:displacedByCustomXml="prev"/>
              <w:p w14:paraId="1F228534" w14:textId="06564174" w:rsidR="00B75D07" w:rsidRDefault="00B75D07" w:rsidP="00505D47">
                <w:pPr>
                  <w:tabs>
                    <w:tab w:val="left" w:pos="3260"/>
                  </w:tabs>
                </w:pPr>
                <w:r>
                  <w:t>Candace Winterson- Salkowski – Principal</w:t>
                </w:r>
              </w:p>
              <w:p w14:paraId="4A967E25" w14:textId="77777777" w:rsidR="00B75D07" w:rsidRDefault="00B75D07" w:rsidP="00505D47">
                <w:pPr>
                  <w:tabs>
                    <w:tab w:val="left" w:pos="3260"/>
                  </w:tabs>
                </w:pPr>
                <w:r>
                  <w:t>Vicki Waite- Assistant Principal</w:t>
                </w:r>
              </w:p>
              <w:p w14:paraId="02F0A337" w14:textId="77777777" w:rsidR="00B75D07" w:rsidRDefault="00B75D07" w:rsidP="00505D47">
                <w:pPr>
                  <w:tabs>
                    <w:tab w:val="left" w:pos="3260"/>
                  </w:tabs>
                </w:pPr>
                <w:r>
                  <w:t xml:space="preserve">Lori </w:t>
                </w:r>
                <w:proofErr w:type="spellStart"/>
                <w:r>
                  <w:t>Tagliaferro</w:t>
                </w:r>
                <w:proofErr w:type="spellEnd"/>
                <w:r>
                  <w:t>- Reading Specialist</w:t>
                </w:r>
              </w:p>
              <w:p w14:paraId="2D6A7D6E" w14:textId="77777777" w:rsidR="00B75D07" w:rsidRDefault="00B75D07" w:rsidP="00505D47">
                <w:pPr>
                  <w:tabs>
                    <w:tab w:val="left" w:pos="3260"/>
                  </w:tabs>
                </w:pPr>
                <w:proofErr w:type="spellStart"/>
                <w:r>
                  <w:t>Cathye</w:t>
                </w:r>
                <w:proofErr w:type="spellEnd"/>
                <w:r>
                  <w:t xml:space="preserve"> </w:t>
                </w:r>
                <w:proofErr w:type="spellStart"/>
                <w:r>
                  <w:t>Cossaboon</w:t>
                </w:r>
                <w:proofErr w:type="spellEnd"/>
                <w:r>
                  <w:t>- Guidance Counselor</w:t>
                </w:r>
              </w:p>
              <w:p w14:paraId="6F2666A1" w14:textId="77777777" w:rsidR="00B75D07" w:rsidRDefault="00B75D07" w:rsidP="00505D47">
                <w:pPr>
                  <w:tabs>
                    <w:tab w:val="left" w:pos="3260"/>
                  </w:tabs>
                </w:pPr>
                <w:r>
                  <w:t>Andrew Boyer- Classroom Teacher</w:t>
                </w:r>
              </w:p>
              <w:p w14:paraId="784AF833" w14:textId="4B1A9C27" w:rsidR="00B75D07" w:rsidRDefault="00B75D07" w:rsidP="00505D47">
                <w:pPr>
                  <w:tabs>
                    <w:tab w:val="left" w:pos="3260"/>
                  </w:tabs>
                </w:pPr>
                <w:r>
                  <w:t xml:space="preserve">Kelsey </w:t>
                </w:r>
                <w:proofErr w:type="spellStart"/>
                <w:r>
                  <w:t>Matuszak</w:t>
                </w:r>
                <w:proofErr w:type="spellEnd"/>
                <w:r>
                  <w:t>- ESOL Teacher</w:t>
                </w:r>
              </w:p>
              <w:p w14:paraId="56E55E02" w14:textId="32732E25" w:rsidR="00BA3B1D" w:rsidRDefault="00BA3B1D" w:rsidP="00505D47">
                <w:pPr>
                  <w:tabs>
                    <w:tab w:val="left" w:pos="3260"/>
                  </w:tabs>
                </w:pPr>
                <w:r>
                  <w:t>Jennifer Childs-Special Education Teacher</w:t>
                </w:r>
              </w:p>
              <w:p w14:paraId="07BE18E3" w14:textId="658D1BE9" w:rsidR="00BA3B1D" w:rsidRDefault="00BA3B1D" w:rsidP="00505D47">
                <w:pPr>
                  <w:tabs>
                    <w:tab w:val="left" w:pos="3260"/>
                  </w:tabs>
                </w:pPr>
                <w:r>
                  <w:t>Holly Gilmore-Classroom Teacher</w:t>
                </w:r>
              </w:p>
              <w:p w14:paraId="717496C7" w14:textId="7C903654" w:rsidR="00BA3B1D" w:rsidRDefault="00BA3B1D" w:rsidP="00505D47">
                <w:pPr>
                  <w:tabs>
                    <w:tab w:val="left" w:pos="3260"/>
                  </w:tabs>
                </w:pPr>
                <w:r>
                  <w:t>Tara Jones- Music Teacher</w:t>
                </w:r>
              </w:p>
              <w:p w14:paraId="438135EB" w14:textId="3B90F398" w:rsidR="00BA3B1D" w:rsidRDefault="00BA3B1D" w:rsidP="00505D47">
                <w:pPr>
                  <w:tabs>
                    <w:tab w:val="left" w:pos="3260"/>
                  </w:tabs>
                </w:pPr>
              </w:p>
              <w:p w14:paraId="42DDD76D" w14:textId="77777777" w:rsidR="00BA3B1D" w:rsidRDefault="00BA3B1D" w:rsidP="00505D47">
                <w:pPr>
                  <w:tabs>
                    <w:tab w:val="left" w:pos="3260"/>
                  </w:tabs>
                </w:pPr>
              </w:p>
              <w:p w14:paraId="7ACE1152" w14:textId="0F159C52" w:rsidR="007627B9" w:rsidRDefault="00000000" w:rsidP="00505D47">
                <w:pPr>
                  <w:tabs>
                    <w:tab w:val="left" w:pos="3260"/>
                  </w:tabs>
                </w:pPr>
              </w:p>
              <w:permEnd w:id="1835104593" w:displacedByCustomXml="next"/>
            </w:sdtContent>
          </w:sdt>
          <w:p w14:paraId="5081C495" w14:textId="5A9AAC3A" w:rsidR="00505D47" w:rsidRPr="009F5319" w:rsidRDefault="00505D47" w:rsidP="00505D47">
            <w:pPr>
              <w:tabs>
                <w:tab w:val="left" w:pos="3260"/>
              </w:tabs>
            </w:pPr>
          </w:p>
        </w:tc>
      </w:tr>
      <w:tr w:rsidR="007729FF" w:rsidRPr="004A5916" w14:paraId="4762EC25" w14:textId="77777777" w:rsidTr="00E62257">
        <w:tc>
          <w:tcPr>
            <w:tcW w:w="10790" w:type="dxa"/>
            <w:shd w:val="clear" w:color="auto" w:fill="E2EFD9" w:themeFill="accent6" w:themeFillTint="33"/>
          </w:tcPr>
          <w:p w14:paraId="0E720628" w14:textId="28D5E298" w:rsidR="007729FF" w:rsidRPr="004A5916" w:rsidRDefault="007729FF" w:rsidP="007729FF">
            <w:pPr>
              <w:rPr>
                <w:b/>
                <w:bCs/>
              </w:rPr>
            </w:pPr>
            <w:r w:rsidRPr="004A5916">
              <w:rPr>
                <w:b/>
                <w:bCs/>
                <w:sz w:val="28"/>
                <w:szCs w:val="28"/>
              </w:rPr>
              <w:t>Equity Lens</w:t>
            </w:r>
          </w:p>
        </w:tc>
      </w:tr>
      <w:tr w:rsidR="007729FF" w:rsidRPr="004A5916" w14:paraId="4A0DEC7D" w14:textId="77777777" w:rsidTr="00E62257">
        <w:tc>
          <w:tcPr>
            <w:tcW w:w="10790" w:type="dxa"/>
            <w:shd w:val="clear" w:color="auto" w:fill="auto"/>
          </w:tcPr>
          <w:p w14:paraId="55E4EABB" w14:textId="39ECBA9B" w:rsidR="007729FF" w:rsidRPr="001F205B" w:rsidRDefault="007729FF" w:rsidP="007729FF">
            <w:pPr>
              <w:rPr>
                <w:b/>
                <w:bCs/>
                <w:i/>
                <w:iCs/>
              </w:rPr>
            </w:pPr>
            <w:r w:rsidRPr="001F205B">
              <w:rPr>
                <w:i/>
                <w:iCs/>
              </w:rPr>
              <w:t xml:space="preserve">Through an equity lens, identify what the data indicate about the social-emotional needs of students and the support provided by staff members relative to disproportionality between </w:t>
            </w:r>
            <w:r w:rsidR="003E7DE8" w:rsidRPr="001F205B">
              <w:rPr>
                <w:i/>
                <w:iCs/>
              </w:rPr>
              <w:t>student group</w:t>
            </w:r>
            <w:r w:rsidRPr="001F205B">
              <w:rPr>
                <w:i/>
                <w:iCs/>
              </w:rPr>
              <w:t xml:space="preserve">s, especially for African Americans or students receiving special education.  Also consider the school’s population with regard to ELL, Latinx, and/or other </w:t>
            </w:r>
            <w:r w:rsidR="003E7DE8" w:rsidRPr="001F205B">
              <w:rPr>
                <w:i/>
                <w:iCs/>
              </w:rPr>
              <w:t>student groups</w:t>
            </w:r>
            <w:r w:rsidRPr="001F205B">
              <w:rPr>
                <w:i/>
                <w:iCs/>
              </w:rPr>
              <w:t>.  (Information may be from School Data Story)</w:t>
            </w:r>
          </w:p>
        </w:tc>
      </w:tr>
      <w:tr w:rsidR="007729FF" w:rsidRPr="004A5916" w14:paraId="56A82176" w14:textId="77777777" w:rsidTr="00E62257">
        <w:tc>
          <w:tcPr>
            <w:tcW w:w="10790" w:type="dxa"/>
            <w:shd w:val="clear" w:color="auto" w:fill="auto"/>
          </w:tcPr>
          <w:sdt>
            <w:sdtPr>
              <w:id w:val="-766077197"/>
              <w:placeholder>
                <w:docPart w:val="249B4A0298B741658ACF488E4DF2625B"/>
              </w:placeholder>
            </w:sdtPr>
            <w:sdtContent>
              <w:permStart w:id="856958509" w:edGrp="everyone" w:displacedByCustomXml="prev"/>
              <w:p w14:paraId="095C1AEA" w14:textId="19990A59" w:rsidR="007729FF" w:rsidRDefault="0096776B" w:rsidP="00505D47">
                <w:r>
                  <w:t>Data analyzed during School Progress Planning</w:t>
                </w:r>
              </w:p>
              <w:permEnd w:id="856958509" w:displacedByCustomXml="next"/>
            </w:sdtContent>
          </w:sdt>
          <w:p w14:paraId="247925B4" w14:textId="3C13903D" w:rsidR="00505D47" w:rsidRPr="009F5319" w:rsidRDefault="00505D47" w:rsidP="00505D47"/>
        </w:tc>
      </w:tr>
      <w:tr w:rsidR="004A5916" w:rsidRPr="004A5916" w14:paraId="4CAEEAA3" w14:textId="77777777" w:rsidTr="00E62257">
        <w:tc>
          <w:tcPr>
            <w:tcW w:w="10790" w:type="dxa"/>
            <w:shd w:val="clear" w:color="auto" w:fill="E2EFD9" w:themeFill="accent6" w:themeFillTint="33"/>
          </w:tcPr>
          <w:p w14:paraId="21581F21" w14:textId="618FFEBE" w:rsidR="00797DF3" w:rsidRPr="004A5916" w:rsidRDefault="00797DF3" w:rsidP="00797DF3">
            <w:pPr>
              <w:rPr>
                <w:b/>
                <w:bCs/>
                <w:sz w:val="28"/>
                <w:szCs w:val="28"/>
              </w:rPr>
            </w:pPr>
            <w:r w:rsidRPr="004A5916">
              <w:rPr>
                <w:b/>
                <w:bCs/>
                <w:sz w:val="28"/>
                <w:szCs w:val="28"/>
              </w:rPr>
              <w:t>Data Analysis</w:t>
            </w:r>
          </w:p>
        </w:tc>
      </w:tr>
      <w:tr w:rsidR="004A5916" w:rsidRPr="004A5916" w14:paraId="5C052D94" w14:textId="77777777" w:rsidTr="00E62257">
        <w:tc>
          <w:tcPr>
            <w:tcW w:w="10790" w:type="dxa"/>
            <w:shd w:val="clear" w:color="auto" w:fill="auto"/>
          </w:tcPr>
          <w:p w14:paraId="74D64AEC" w14:textId="57B42ACE" w:rsidR="00797DF3" w:rsidRPr="001F205B" w:rsidRDefault="00797DF3" w:rsidP="00797DF3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Summarize what the data tell about the school climate.  (Information from School Data Story)</w:t>
            </w:r>
          </w:p>
        </w:tc>
      </w:tr>
      <w:tr w:rsidR="004A5916" w:rsidRPr="004A5916" w14:paraId="18591494" w14:textId="77777777" w:rsidTr="00E62257">
        <w:tc>
          <w:tcPr>
            <w:tcW w:w="10790" w:type="dxa"/>
          </w:tcPr>
          <w:sdt>
            <w:sdtPr>
              <w:id w:val="158428389"/>
              <w:placeholder>
                <w:docPart w:val="B075A58690EC42C1B06E415660BC6C87"/>
              </w:placeholder>
            </w:sdtPr>
            <w:sdtContent>
              <w:permStart w:id="1390740078" w:edGrp="everyone" w:displacedByCustomXml="prev"/>
              <w:p w14:paraId="19268A29" w14:textId="7B1221C1" w:rsidR="00797DF3" w:rsidRPr="00FC18C5" w:rsidRDefault="0081292D" w:rsidP="007D368F">
                <w:r>
                  <w:t xml:space="preserve">Data analyzed </w:t>
                </w:r>
                <w:r w:rsidR="00D735C0">
                  <w:t>during School Progress Planning</w:t>
                </w:r>
              </w:p>
              <w:permEnd w:id="1390740078" w:displacedByCustomXml="next"/>
            </w:sdtContent>
          </w:sdt>
          <w:p w14:paraId="2B2A7F0E" w14:textId="15C1569E" w:rsidR="00797DF3" w:rsidRPr="00FC18C5" w:rsidRDefault="00797DF3" w:rsidP="007D368F"/>
        </w:tc>
      </w:tr>
      <w:tr w:rsidR="004A5916" w:rsidRPr="004A5916" w14:paraId="21C0CF37" w14:textId="77777777" w:rsidTr="00E62257">
        <w:tc>
          <w:tcPr>
            <w:tcW w:w="10790" w:type="dxa"/>
            <w:shd w:val="clear" w:color="auto" w:fill="E2EFD9" w:themeFill="accent6" w:themeFillTint="33"/>
          </w:tcPr>
          <w:p w14:paraId="3B720F46" w14:textId="36BEB47E" w:rsidR="00797DF3" w:rsidRPr="004A5916" w:rsidRDefault="00797DF3" w:rsidP="00797DF3">
            <w:pPr>
              <w:rPr>
                <w:b/>
                <w:bCs/>
                <w:sz w:val="28"/>
                <w:szCs w:val="28"/>
              </w:rPr>
            </w:pPr>
            <w:r w:rsidRPr="004A5916">
              <w:rPr>
                <w:b/>
                <w:bCs/>
                <w:sz w:val="28"/>
                <w:szCs w:val="28"/>
              </w:rPr>
              <w:t>Climate Goals</w:t>
            </w:r>
          </w:p>
        </w:tc>
      </w:tr>
      <w:tr w:rsidR="004A5916" w:rsidRPr="004A5916" w14:paraId="41E7B9DB" w14:textId="77777777" w:rsidTr="00E62257">
        <w:tc>
          <w:tcPr>
            <w:tcW w:w="10790" w:type="dxa"/>
            <w:shd w:val="clear" w:color="auto" w:fill="auto"/>
          </w:tcPr>
          <w:p w14:paraId="5219C6AD" w14:textId="341B3FBE" w:rsidR="00797DF3" w:rsidRPr="001F205B" w:rsidRDefault="00797DF3" w:rsidP="00797DF3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lastRenderedPageBreak/>
              <w:t>Identify the school’s goals in improving the social-emotional climate of the building.  (Information from School Progress Plan)</w:t>
            </w:r>
          </w:p>
        </w:tc>
      </w:tr>
      <w:tr w:rsidR="004A5916" w:rsidRPr="004A5916" w14:paraId="7BC5246A" w14:textId="77777777" w:rsidTr="00E62257">
        <w:tc>
          <w:tcPr>
            <w:tcW w:w="10790" w:type="dxa"/>
          </w:tcPr>
          <w:sdt>
            <w:sdtPr>
              <w:rPr>
                <w:rFonts w:eastAsiaTheme="minorHAnsi"/>
              </w:rPr>
              <w:id w:val="589662190"/>
              <w:placeholder>
                <w:docPart w:val="BB04F6D6DF464E90B8E8E551B23ED4A9"/>
              </w:placeholder>
            </w:sdtPr>
            <w:sdtContent>
              <w:permStart w:id="491796223" w:edGrp="everyone" w:displacedByCustomXml="prev"/>
              <w:p w14:paraId="40D1B2F8" w14:textId="5E6190C3" w:rsidR="006B2225" w:rsidRPr="00443B81" w:rsidRDefault="003B06D0" w:rsidP="00E62257">
                <w:pPr>
                  <w:pStyle w:val="paragraph"/>
                  <w:spacing w:before="0" w:beforeAutospacing="0" w:after="0" w:afterAutospacing="0"/>
                  <w:textAlignment w:val="baseline"/>
                  <w:divId w:val="1975329950"/>
                  <w:rPr>
                    <w:rFonts w:asciiTheme="minorHAnsi" w:hAnsiTheme="minorHAnsi" w:cstheme="minorHAnsi"/>
                    <w:color w:val="000000"/>
                    <w:sz w:val="28"/>
                    <w:szCs w:val="28"/>
                  </w:rPr>
                </w:pPr>
                <w:r w:rsidRPr="003B06D0">
                  <w:rPr>
                    <w:sz w:val="28"/>
                    <w:szCs w:val="28"/>
                  </w:rPr>
                  <w:t>Culture</w:t>
                </w:r>
                <w:r w:rsidR="006B2225" w:rsidRPr="003B06D0">
                  <w:rPr>
                    <w:sz w:val="28"/>
                    <w:szCs w:val="28"/>
                  </w:rPr>
                  <w:t xml:space="preserve">- Key Action </w:t>
                </w:r>
                <w:r w:rsidRPr="003B06D0">
                  <w:rPr>
                    <w:sz w:val="28"/>
                    <w:szCs w:val="28"/>
                  </w:rPr>
                  <w:t xml:space="preserve">#1 </w:t>
                </w:r>
                <w:r w:rsidR="00443B81" w:rsidRPr="00443B81">
                  <w:rPr>
                    <w:rStyle w:val="normaltextrun"/>
                    <w:rFonts w:asciiTheme="minorHAnsi" w:hAnsiTheme="minorHAnsi" w:cstheme="minorHAnsi"/>
                    <w:color w:val="000000"/>
                    <w:sz w:val="28"/>
                    <w:szCs w:val="28"/>
                    <w:shd w:val="clear" w:color="auto" w:fill="FFFFFF"/>
                  </w:rPr>
                  <w:t>Classroom routines and expectations promote cooperative learning, teacher to student interactions and student to student interactions characterized by mutual respect and caring.</w:t>
                </w:r>
                <w:r w:rsidR="00443B81" w:rsidRPr="00443B81">
                  <w:rPr>
                    <w:rStyle w:val="eop"/>
                    <w:rFonts w:asciiTheme="minorHAnsi" w:hAnsiTheme="minorHAnsi" w:cstheme="minorHAnsi"/>
                    <w:color w:val="000000"/>
                    <w:sz w:val="28"/>
                    <w:szCs w:val="28"/>
                    <w:shd w:val="clear" w:color="auto" w:fill="FFFFFF"/>
                  </w:rPr>
                  <w:t> </w:t>
                </w:r>
              </w:p>
              <w:p w14:paraId="6921FAEC" w14:textId="77777777" w:rsidR="006B2225" w:rsidRPr="003B06D0" w:rsidRDefault="006B2225" w:rsidP="00E62257">
                <w:pPr>
                  <w:pStyle w:val="paragraph"/>
                  <w:spacing w:before="0" w:beforeAutospacing="0" w:after="0" w:afterAutospacing="0"/>
                  <w:textAlignment w:val="baseline"/>
                  <w:divId w:val="1975329950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</w:p>
              <w:p w14:paraId="145344FD" w14:textId="47CB9BBA" w:rsidR="00E62257" w:rsidRPr="003B06D0" w:rsidRDefault="00E62257" w:rsidP="00E62257">
                <w:pPr>
                  <w:pStyle w:val="paragraph"/>
                  <w:spacing w:before="0" w:beforeAutospacing="0" w:after="0" w:afterAutospacing="0"/>
                  <w:textAlignment w:val="baseline"/>
                  <w:divId w:val="1975329950"/>
                  <w:rPr>
                    <w:rFonts w:ascii="Segoe UI" w:hAnsi="Segoe UI" w:cs="Segoe UI"/>
                    <w:sz w:val="28"/>
                    <w:szCs w:val="28"/>
                  </w:rPr>
                </w:pPr>
                <w:r w:rsidRPr="003B06D0">
                  <w:rPr>
                    <w:rStyle w:val="normaltextrun"/>
                    <w:rFonts w:ascii="Calibri" w:hAnsi="Calibri" w:cs="Calibri"/>
                    <w:color w:val="000000"/>
                    <w:sz w:val="28"/>
                    <w:szCs w:val="28"/>
                  </w:rPr>
                  <w:t>Culture- Key Action #2 Teachers will create and sustain a safe, welcoming, and supportive classroom environment which values inclusivity and diversity. </w:t>
                </w:r>
                <w:r w:rsidRPr="003B06D0">
                  <w:rPr>
                    <w:rStyle w:val="normaltextrun"/>
                    <w:rFonts w:ascii="Calibri" w:hAnsi="Calibri" w:cs="Calibri"/>
                    <w:sz w:val="28"/>
                    <w:szCs w:val="28"/>
                  </w:rPr>
                  <w:t> </w:t>
                </w:r>
                <w:r w:rsidRPr="003B06D0">
                  <w:rPr>
                    <w:rStyle w:val="eop"/>
                    <w:rFonts w:ascii="Calibri" w:hAnsi="Calibri" w:cs="Calibri"/>
                    <w:sz w:val="28"/>
                    <w:szCs w:val="28"/>
                  </w:rPr>
                  <w:t> </w:t>
                </w:r>
              </w:p>
              <w:p w14:paraId="3F26A9A4" w14:textId="14FC80B4" w:rsidR="00042062" w:rsidRPr="00EB20F4" w:rsidRDefault="00E62257" w:rsidP="007D368F"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  <w:r w:rsidR="006B2225">
                  <w:rPr>
                    <w:rStyle w:val="normaltextrun"/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  <w:r w:rsidR="00101661">
                  <w:rPr>
                    <w:rStyle w:val="normaltextrun"/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.</w:t>
                </w:r>
                <w:r w:rsidR="00101661"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 </w:t>
                </w:r>
              </w:p>
              <w:permEnd w:id="491796223" w:displacedByCustomXml="next"/>
            </w:sdtContent>
          </w:sdt>
          <w:p w14:paraId="4E646009" w14:textId="0CF25FB6" w:rsidR="00797DF3" w:rsidRPr="00EB20F4" w:rsidRDefault="00797DF3" w:rsidP="007D368F"/>
        </w:tc>
      </w:tr>
      <w:tr w:rsidR="004A5916" w:rsidRPr="004A5916" w14:paraId="5C2A9AD5" w14:textId="77777777" w:rsidTr="00E62257">
        <w:tc>
          <w:tcPr>
            <w:tcW w:w="10790" w:type="dxa"/>
            <w:shd w:val="clear" w:color="auto" w:fill="FBE4D5" w:themeFill="accent2" w:themeFillTint="33"/>
          </w:tcPr>
          <w:p w14:paraId="7CDA4233" w14:textId="547B2BF7" w:rsidR="00797DF3" w:rsidRPr="002D6542" w:rsidRDefault="00797DF3" w:rsidP="00797DF3">
            <w:pPr>
              <w:jc w:val="center"/>
              <w:rPr>
                <w:b/>
                <w:bCs/>
                <w:sz w:val="32"/>
                <w:szCs w:val="32"/>
              </w:rPr>
            </w:pPr>
            <w:r w:rsidRPr="002D6542">
              <w:rPr>
                <w:b/>
                <w:bCs/>
                <w:sz w:val="32"/>
                <w:szCs w:val="32"/>
              </w:rPr>
              <w:t>Section 2:  Developing and Teaching Expectations</w:t>
            </w:r>
          </w:p>
        </w:tc>
      </w:tr>
      <w:tr w:rsidR="00797DF3" w:rsidRPr="004A5916" w14:paraId="0549470A" w14:textId="77777777" w:rsidTr="00E62257">
        <w:tc>
          <w:tcPr>
            <w:tcW w:w="10790" w:type="dxa"/>
            <w:shd w:val="clear" w:color="auto" w:fill="auto"/>
          </w:tcPr>
          <w:p w14:paraId="0EFC6F5F" w14:textId="65E8C216" w:rsidR="00797DF3" w:rsidRPr="004A5916" w:rsidRDefault="00797DF3" w:rsidP="00797DF3"/>
        </w:tc>
      </w:tr>
      <w:tr w:rsidR="004A5916" w:rsidRPr="004A5916" w14:paraId="24B8B316" w14:textId="77777777" w:rsidTr="00E62257">
        <w:tc>
          <w:tcPr>
            <w:tcW w:w="10790" w:type="dxa"/>
            <w:shd w:val="clear" w:color="auto" w:fill="FBE4D5" w:themeFill="accent2" w:themeFillTint="33"/>
          </w:tcPr>
          <w:p w14:paraId="7B19B81A" w14:textId="1678A5FB" w:rsidR="007627B9" w:rsidRPr="004A5916" w:rsidRDefault="00A963E1" w:rsidP="007627B9">
            <w:r>
              <w:rPr>
                <w:b/>
                <w:bCs/>
                <w:sz w:val="28"/>
                <w:szCs w:val="28"/>
              </w:rPr>
              <w:t>Expectations Defined</w:t>
            </w:r>
          </w:p>
        </w:tc>
      </w:tr>
      <w:tr w:rsidR="007627B9" w:rsidRPr="004A5916" w14:paraId="77FB8F59" w14:textId="77777777" w:rsidTr="00E62257">
        <w:tc>
          <w:tcPr>
            <w:tcW w:w="10790" w:type="dxa"/>
            <w:shd w:val="clear" w:color="auto" w:fill="auto"/>
          </w:tcPr>
          <w:p w14:paraId="382B80DE" w14:textId="3DD2F1CE" w:rsidR="007627B9" w:rsidRPr="001F205B" w:rsidRDefault="007627B9" w:rsidP="007627B9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 xml:space="preserve">Identify a School Code of Conduct with 3-5 positively stated school expectations.  Develop a </w:t>
            </w:r>
            <w:r w:rsidR="00AD055B" w:rsidRPr="001F205B">
              <w:rPr>
                <w:i/>
                <w:iCs/>
              </w:rPr>
              <w:t>way to communicate</w:t>
            </w:r>
            <w:r w:rsidR="00A67502" w:rsidRPr="001F205B">
              <w:rPr>
                <w:i/>
                <w:iCs/>
              </w:rPr>
              <w:t xml:space="preserve"> the</w:t>
            </w:r>
            <w:r w:rsidR="00AD055B" w:rsidRPr="001F205B">
              <w:rPr>
                <w:i/>
                <w:iCs/>
              </w:rPr>
              <w:t xml:space="preserve"> identified rules</w:t>
            </w:r>
            <w:r w:rsidR="00A67502" w:rsidRPr="001F205B">
              <w:rPr>
                <w:i/>
                <w:iCs/>
              </w:rPr>
              <w:t>,</w:t>
            </w:r>
            <w:r w:rsidR="00AD055B" w:rsidRPr="001F205B">
              <w:rPr>
                <w:i/>
                <w:iCs/>
              </w:rPr>
              <w:t xml:space="preserve"> based on the schoolwide expectations</w:t>
            </w:r>
            <w:r w:rsidR="00A67502" w:rsidRPr="001F205B">
              <w:rPr>
                <w:i/>
                <w:iCs/>
              </w:rPr>
              <w:t>,</w:t>
            </w:r>
            <w:r w:rsidR="00AD055B" w:rsidRPr="001F205B">
              <w:rPr>
                <w:i/>
                <w:iCs/>
              </w:rPr>
              <w:t xml:space="preserve"> </w:t>
            </w:r>
            <w:r w:rsidRPr="001F205B">
              <w:rPr>
                <w:i/>
                <w:iCs/>
              </w:rPr>
              <w:t xml:space="preserve">for specific settings within the school building.  Expectations </w:t>
            </w:r>
            <w:r w:rsidR="003E7DE8" w:rsidRPr="001F205B">
              <w:rPr>
                <w:i/>
                <w:iCs/>
              </w:rPr>
              <w:t>should be</w:t>
            </w:r>
            <w:r w:rsidRPr="001F205B">
              <w:rPr>
                <w:i/>
                <w:iCs/>
              </w:rPr>
              <w:t xml:space="preserve"> clearly stated, communicated, taught, and frequently referenced. </w:t>
            </w:r>
          </w:p>
        </w:tc>
      </w:tr>
      <w:tr w:rsidR="004A5916" w:rsidRPr="004A5916" w14:paraId="638C8258" w14:textId="77777777" w:rsidTr="00E62257">
        <w:tc>
          <w:tcPr>
            <w:tcW w:w="10790" w:type="dxa"/>
            <w:shd w:val="clear" w:color="auto" w:fill="auto"/>
          </w:tcPr>
          <w:sdt>
            <w:sdtPr>
              <w:id w:val="-1795668389"/>
              <w:placeholder>
                <w:docPart w:val="F0039F552820438E83FACC08B33677EE"/>
              </w:placeholder>
            </w:sdtPr>
            <w:sdtContent>
              <w:permStart w:id="1057061353" w:edGrp="everyone" w:displacedByCustomXml="prev"/>
              <w:p w14:paraId="36C5BAE0" w14:textId="42DFEBB5" w:rsidR="00CE12C1" w:rsidRPr="00CE12C1" w:rsidRDefault="00CE12C1" w:rsidP="00CE12C1">
                <w:pPr>
                  <w:jc w:val="center"/>
                  <w:rPr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>I am a Fullerton student therefore:</w:t>
                </w:r>
              </w:p>
              <w:p w14:paraId="5A9F0142" w14:textId="77777777" w:rsidR="00CE12C1" w:rsidRPr="00CE12C1" w:rsidRDefault="00CE12C1" w:rsidP="00CE12C1">
                <w:pPr>
                  <w:jc w:val="center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 xml:space="preserve">I am </w:t>
                </w:r>
                <w:r w:rsidRPr="00CE12C1">
                  <w:rPr>
                    <w:b/>
                    <w:bCs/>
                    <w:i/>
                    <w:iCs/>
                    <w:sz w:val="28"/>
                    <w:szCs w:val="28"/>
                  </w:rPr>
                  <w:t>responsible</w:t>
                </w:r>
                <w:r w:rsidRPr="00CE12C1">
                  <w:rPr>
                    <w:sz w:val="28"/>
                    <w:szCs w:val="28"/>
                  </w:rPr>
                  <w:t xml:space="preserve">, I am </w:t>
                </w:r>
                <w:r w:rsidRPr="00CE12C1">
                  <w:rPr>
                    <w:b/>
                    <w:bCs/>
                    <w:i/>
                    <w:iCs/>
                    <w:sz w:val="28"/>
                    <w:szCs w:val="28"/>
                  </w:rPr>
                  <w:t>prepared</w:t>
                </w:r>
                <w:r w:rsidRPr="00CE12C1">
                  <w:rPr>
                    <w:sz w:val="28"/>
                    <w:szCs w:val="28"/>
                  </w:rPr>
                  <w:t xml:space="preserve">, I am </w:t>
                </w:r>
                <w:r w:rsidRPr="00CE12C1">
                  <w:rPr>
                    <w:b/>
                    <w:bCs/>
                    <w:i/>
                    <w:iCs/>
                    <w:sz w:val="28"/>
                    <w:szCs w:val="28"/>
                  </w:rPr>
                  <w:t>respectful</w:t>
                </w:r>
                <w:r w:rsidRPr="00CE12C1">
                  <w:rPr>
                    <w:sz w:val="28"/>
                    <w:szCs w:val="28"/>
                  </w:rPr>
                  <w:t xml:space="preserve">, I am </w:t>
                </w:r>
                <w:r w:rsidRPr="00CE12C1">
                  <w:rPr>
                    <w:b/>
                    <w:bCs/>
                    <w:i/>
                    <w:iCs/>
                    <w:sz w:val="28"/>
                    <w:szCs w:val="28"/>
                  </w:rPr>
                  <w:t>safe.</w:t>
                </w:r>
              </w:p>
              <w:p w14:paraId="210031AC" w14:textId="77777777" w:rsidR="00CE12C1" w:rsidRPr="00CE12C1" w:rsidRDefault="00CE12C1" w:rsidP="00CE12C1">
                <w:pPr>
                  <w:jc w:val="center"/>
                  <w:rPr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>We are here to learn therefore:</w:t>
                </w:r>
              </w:p>
              <w:p w14:paraId="0D60E2BE" w14:textId="77777777" w:rsidR="00CE12C1" w:rsidRDefault="00CE12C1" w:rsidP="007D368F">
                <w:pPr>
                  <w:rPr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 xml:space="preserve">I will do nothing to prevent my teachers from teaching or anyone else from learning. </w:t>
                </w:r>
              </w:p>
              <w:p w14:paraId="3D7FAF8C" w14:textId="23624E41" w:rsidR="007B5FD3" w:rsidRPr="004A5916" w:rsidRDefault="00CE12C1" w:rsidP="007D368F">
                <w:r w:rsidRPr="00CE12C1">
                  <w:rPr>
                    <w:sz w:val="28"/>
                    <w:szCs w:val="28"/>
                  </w:rPr>
                  <w:t xml:space="preserve">I will cooperate with my school family. I will respect myself, </w:t>
                </w:r>
                <w:proofErr w:type="gramStart"/>
                <w:r w:rsidRPr="00CE12C1">
                  <w:rPr>
                    <w:sz w:val="28"/>
                    <w:szCs w:val="28"/>
                  </w:rPr>
                  <w:t>others</w:t>
                </w:r>
                <w:proofErr w:type="gramEnd"/>
                <w:r w:rsidRPr="00CE12C1">
                  <w:rPr>
                    <w:sz w:val="28"/>
                    <w:szCs w:val="28"/>
                  </w:rPr>
                  <w:t xml:space="preserve"> and the environment</w:t>
                </w:r>
                <w:r>
                  <w:rPr>
                    <w:sz w:val="40"/>
                    <w:szCs w:val="40"/>
                  </w:rPr>
                  <w:t>.</w:t>
                </w:r>
              </w:p>
              <w:permEnd w:id="1057061353" w:displacedByCustomXml="next"/>
            </w:sdtContent>
          </w:sdt>
          <w:p w14:paraId="48E3BB12" w14:textId="54C44E27" w:rsidR="00207311" w:rsidRPr="004A5916" w:rsidRDefault="00207311" w:rsidP="007D368F"/>
        </w:tc>
      </w:tr>
      <w:tr w:rsidR="004A5916" w:rsidRPr="004A5916" w14:paraId="30E3187F" w14:textId="77777777" w:rsidTr="00E62257">
        <w:tc>
          <w:tcPr>
            <w:tcW w:w="10790" w:type="dxa"/>
            <w:shd w:val="clear" w:color="auto" w:fill="FBE4D5" w:themeFill="accent2" w:themeFillTint="33"/>
          </w:tcPr>
          <w:p w14:paraId="694C5844" w14:textId="21CF0316" w:rsidR="007627B9" w:rsidRPr="004A5916" w:rsidRDefault="00A963E1" w:rsidP="007627B9">
            <w:r>
              <w:rPr>
                <w:b/>
                <w:bCs/>
                <w:sz w:val="28"/>
                <w:szCs w:val="28"/>
              </w:rPr>
              <w:t xml:space="preserve">Classroom Plan for </w:t>
            </w:r>
            <w:r w:rsidR="00F66EF5">
              <w:rPr>
                <w:b/>
                <w:bCs/>
                <w:sz w:val="28"/>
                <w:szCs w:val="28"/>
              </w:rPr>
              <w:t>Teaching and Reinforcing Expectations</w:t>
            </w:r>
            <w:r>
              <w:rPr>
                <w:b/>
                <w:bCs/>
                <w:sz w:val="28"/>
                <w:szCs w:val="28"/>
              </w:rPr>
              <w:t>, Routines, and Procedures</w:t>
            </w:r>
          </w:p>
        </w:tc>
      </w:tr>
      <w:tr w:rsidR="004A5916" w:rsidRPr="004A5916" w14:paraId="357EE12E" w14:textId="77777777" w:rsidTr="00E62257">
        <w:tc>
          <w:tcPr>
            <w:tcW w:w="10790" w:type="dxa"/>
          </w:tcPr>
          <w:p w14:paraId="1D71E585" w14:textId="142066D2" w:rsidR="007627B9" w:rsidRPr="001F205B" w:rsidRDefault="007627B9" w:rsidP="007627B9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 xml:space="preserve">Teachers develop </w:t>
            </w:r>
            <w:r w:rsidR="00A963E1" w:rsidRPr="001F205B">
              <w:rPr>
                <w:i/>
                <w:iCs/>
              </w:rPr>
              <w:t xml:space="preserve">visuals to communicate culturally relevant classroom expectations, routines, and procedures based upon the </w:t>
            </w:r>
            <w:r w:rsidRPr="001F205B">
              <w:rPr>
                <w:i/>
                <w:iCs/>
              </w:rPr>
              <w:t xml:space="preserve">schoolwide expectations.  </w:t>
            </w:r>
            <w:r w:rsidR="002736DC">
              <w:rPr>
                <w:i/>
                <w:iCs/>
              </w:rPr>
              <w:t>Educators</w:t>
            </w:r>
            <w:r w:rsidRPr="001F205B">
              <w:rPr>
                <w:i/>
                <w:iCs/>
              </w:rPr>
              <w:t xml:space="preserve"> </w:t>
            </w:r>
            <w:r w:rsidR="000D0F82" w:rsidRPr="001F205B">
              <w:rPr>
                <w:i/>
                <w:iCs/>
              </w:rPr>
              <w:t xml:space="preserve">explicitly </w:t>
            </w:r>
            <w:r w:rsidRPr="001F205B">
              <w:rPr>
                <w:i/>
                <w:iCs/>
              </w:rPr>
              <w:t xml:space="preserve">teach expectations, </w:t>
            </w:r>
            <w:r w:rsidR="00A963E1" w:rsidRPr="001F205B">
              <w:rPr>
                <w:i/>
                <w:iCs/>
              </w:rPr>
              <w:t xml:space="preserve">routines, and </w:t>
            </w:r>
            <w:r w:rsidRPr="001F205B">
              <w:rPr>
                <w:i/>
                <w:iCs/>
              </w:rPr>
              <w:t>procedur</w:t>
            </w:r>
            <w:r w:rsidR="00A963E1" w:rsidRPr="001F205B">
              <w:rPr>
                <w:i/>
                <w:iCs/>
              </w:rPr>
              <w:t>es</w:t>
            </w:r>
            <w:r w:rsidRPr="001F205B">
              <w:rPr>
                <w:i/>
                <w:iCs/>
              </w:rPr>
              <w:t>.</w:t>
            </w:r>
            <w:r w:rsidR="00A963E1" w:rsidRPr="001F205B">
              <w:rPr>
                <w:i/>
                <w:iCs/>
              </w:rPr>
              <w:t xml:space="preserve">  </w:t>
            </w:r>
            <w:r w:rsidRPr="001F205B">
              <w:rPr>
                <w:i/>
                <w:iCs/>
              </w:rPr>
              <w:t xml:space="preserve"> T</w:t>
            </w:r>
            <w:r w:rsidR="002736DC">
              <w:rPr>
                <w:i/>
                <w:iCs/>
              </w:rPr>
              <w:t>he school staff</w:t>
            </w:r>
            <w:r w:rsidRPr="001F205B">
              <w:rPr>
                <w:i/>
                <w:iCs/>
              </w:rPr>
              <w:t xml:space="preserve"> recognize and reinforce expected and positive behavior.  Teachers identify encouraging procedures and corrective procedures for their classrooms.  </w:t>
            </w:r>
          </w:p>
        </w:tc>
      </w:tr>
      <w:tr w:rsidR="004A5916" w:rsidRPr="004A5916" w14:paraId="58B59A41" w14:textId="77777777" w:rsidTr="00E62257">
        <w:tc>
          <w:tcPr>
            <w:tcW w:w="10790" w:type="dxa"/>
            <w:shd w:val="clear" w:color="auto" w:fill="auto"/>
          </w:tcPr>
          <w:permStart w:id="935733134" w:edGrp="everyone" w:displacedByCustomXml="next"/>
          <w:sdt>
            <w:sdt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id w:val="-1907520602"/>
              <w:placeholder>
                <w:docPart w:val="C6F0A492D89F4336BF08CBF26EAE4A20"/>
              </w:placeholder>
            </w:sdtPr>
            <w:sdtEndPr>
              <w:rPr>
                <w:b w:val="0"/>
                <w:bCs w:val="0"/>
                <w:color w:val="auto"/>
              </w:rPr>
            </w:sdtEndPr>
            <w:sdtContent>
              <w:p w14:paraId="5DFB1389" w14:textId="77777777" w:rsidR="00CE12C1" w:rsidRPr="00CE12C1" w:rsidRDefault="00CE12C1" w:rsidP="00CE12C1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>Teachers show and model the behavior- what it looks like/sounds like</w:t>
                </w:r>
              </w:p>
              <w:p w14:paraId="042954C0" w14:textId="77777777" w:rsidR="00CE12C1" w:rsidRPr="00CE12C1" w:rsidRDefault="00CE12C1" w:rsidP="00CE12C1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>All staff commit to teach, model, cue (remind students regularly), and reinforce positive behavior.</w:t>
                </w:r>
              </w:p>
              <w:p w14:paraId="33F103AE" w14:textId="66E2AB6D" w:rsidR="002A0271" w:rsidRPr="002A0271" w:rsidRDefault="00CE12C1" w:rsidP="002A0271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>We recognize that all students need structure and clearly stated high expectations and to be engaged in learning.</w:t>
                </w:r>
              </w:p>
              <w:p w14:paraId="713422D7" w14:textId="53C6CEE4" w:rsidR="00CE12C1" w:rsidRPr="00CE12C1" w:rsidRDefault="002A0271" w:rsidP="00CE12C1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We will provide correction, </w:t>
                </w:r>
                <w:proofErr w:type="gramStart"/>
                <w:r>
                  <w:rPr>
                    <w:sz w:val="28"/>
                    <w:szCs w:val="28"/>
                  </w:rPr>
                  <w:t>reminders</w:t>
                </w:r>
                <w:proofErr w:type="gramEnd"/>
                <w:r>
                  <w:rPr>
                    <w:sz w:val="28"/>
                    <w:szCs w:val="28"/>
                  </w:rPr>
                  <w:t xml:space="preserve"> and praise.</w:t>
                </w:r>
              </w:p>
              <w:p w14:paraId="15CCBDA6" w14:textId="69C45723" w:rsidR="00CE12C1" w:rsidRDefault="00CE12C1" w:rsidP="00CE12C1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CE12C1">
                  <w:rPr>
                    <w:sz w:val="28"/>
                    <w:szCs w:val="28"/>
                  </w:rPr>
                  <w:t>We define behavioral expectations and provide “the why” behind our expectations.</w:t>
                </w:r>
              </w:p>
              <w:p w14:paraId="2C4FB74D" w14:textId="178DD522" w:rsidR="00BA3B1D" w:rsidRPr="00CE12C1" w:rsidRDefault="00BA3B1D" w:rsidP="00CE12C1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We will share new transportation and cell phone usage plans and expectations.</w:t>
                </w:r>
              </w:p>
              <w:p w14:paraId="33D8F08D" w14:textId="18DA3115" w:rsidR="00797DF3" w:rsidRPr="009F5319" w:rsidRDefault="00000000" w:rsidP="006D61C0"/>
              <w:permEnd w:id="935733134" w:displacedByCustomXml="next"/>
            </w:sdtContent>
          </w:sdt>
          <w:p w14:paraId="6982C467" w14:textId="7838BDDE" w:rsidR="007627B9" w:rsidRPr="00E134A7" w:rsidRDefault="007627B9" w:rsidP="006D61C0"/>
        </w:tc>
      </w:tr>
      <w:tr w:rsidR="004A5916" w:rsidRPr="004A5916" w14:paraId="59062513" w14:textId="77777777" w:rsidTr="00E62257">
        <w:tc>
          <w:tcPr>
            <w:tcW w:w="10790" w:type="dxa"/>
            <w:shd w:val="clear" w:color="auto" w:fill="FBE4D5" w:themeFill="accent2" w:themeFillTint="33"/>
          </w:tcPr>
          <w:p w14:paraId="37E7F747" w14:textId="36E0C8B7" w:rsidR="007627B9" w:rsidRPr="004A5916" w:rsidRDefault="007627B9" w:rsidP="007627B9">
            <w:r w:rsidRPr="004A5916">
              <w:rPr>
                <w:b/>
                <w:bCs/>
                <w:sz w:val="28"/>
                <w:szCs w:val="28"/>
              </w:rPr>
              <w:lastRenderedPageBreak/>
              <w:t>Family</w:t>
            </w:r>
            <w:r w:rsidR="00EE640F">
              <w:rPr>
                <w:b/>
                <w:bCs/>
                <w:sz w:val="28"/>
                <w:szCs w:val="28"/>
              </w:rPr>
              <w:t>/</w:t>
            </w:r>
            <w:r w:rsidRPr="004A5916">
              <w:rPr>
                <w:b/>
                <w:bCs/>
                <w:sz w:val="28"/>
                <w:szCs w:val="28"/>
              </w:rPr>
              <w:t>Community Engagement</w:t>
            </w:r>
          </w:p>
        </w:tc>
      </w:tr>
      <w:tr w:rsidR="004A5916" w:rsidRPr="004A5916" w14:paraId="0781ABBB" w14:textId="77777777" w:rsidTr="00E62257">
        <w:tc>
          <w:tcPr>
            <w:tcW w:w="10790" w:type="dxa"/>
          </w:tcPr>
          <w:p w14:paraId="243E5CFA" w14:textId="35ACE802" w:rsidR="007627B9" w:rsidRPr="001F205B" w:rsidRDefault="007627B9" w:rsidP="007627B9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 xml:space="preserve">Identify how the Schoolwide Positive Behavior Plan, the schoolwide expectations, and/or interventions will be communicated and shared with families.  Consider how </w:t>
            </w:r>
            <w:r w:rsidR="0039245D" w:rsidRPr="001F205B">
              <w:rPr>
                <w:i/>
                <w:iCs/>
              </w:rPr>
              <w:t>to</w:t>
            </w:r>
            <w:r w:rsidRPr="001F205B">
              <w:rPr>
                <w:i/>
                <w:iCs/>
              </w:rPr>
              <w:t xml:space="preserve"> include family and student voice in </w:t>
            </w:r>
            <w:r w:rsidR="0039245D" w:rsidRPr="001F205B">
              <w:rPr>
                <w:i/>
                <w:iCs/>
              </w:rPr>
              <w:t>the</w:t>
            </w:r>
            <w:r w:rsidRPr="001F205B">
              <w:rPr>
                <w:i/>
                <w:iCs/>
              </w:rPr>
              <w:t xml:space="preserve"> initial plan </w:t>
            </w:r>
            <w:r w:rsidR="00D42888" w:rsidRPr="001F205B">
              <w:rPr>
                <w:i/>
                <w:iCs/>
              </w:rPr>
              <w:t>and</w:t>
            </w:r>
            <w:r w:rsidRPr="001F205B">
              <w:rPr>
                <w:i/>
                <w:iCs/>
              </w:rPr>
              <w:t xml:space="preserve"> in evaluating </w:t>
            </w:r>
            <w:r w:rsidR="0039245D" w:rsidRPr="001F205B">
              <w:rPr>
                <w:i/>
                <w:iCs/>
              </w:rPr>
              <w:t>the</w:t>
            </w:r>
            <w:r w:rsidRPr="001F205B">
              <w:rPr>
                <w:i/>
                <w:iCs/>
              </w:rPr>
              <w:t xml:space="preserve"> plan throughout the year.  </w:t>
            </w:r>
          </w:p>
        </w:tc>
      </w:tr>
      <w:tr w:rsidR="004A5916" w:rsidRPr="004A5916" w14:paraId="6C7DB361" w14:textId="77777777" w:rsidTr="00E62257">
        <w:tc>
          <w:tcPr>
            <w:tcW w:w="10790" w:type="dxa"/>
            <w:shd w:val="clear" w:color="auto" w:fill="auto"/>
          </w:tcPr>
          <w:sdt>
            <w:sdtPr>
              <w:id w:val="1335648327"/>
              <w:placeholder>
                <w:docPart w:val="CB2FE22E18E1475BB6C4C10D9D8364CF"/>
              </w:placeholder>
            </w:sdtPr>
            <w:sdtContent>
              <w:permStart w:id="1023552098" w:edGrp="everyone" w:displacedByCustomXml="prev"/>
              <w:p w14:paraId="20A6630D" w14:textId="6DA4C80F" w:rsidR="002A0271" w:rsidRPr="001B1620" w:rsidRDefault="002A0271" w:rsidP="002A0271">
                <w:pPr>
                  <w:autoSpaceDE w:val="0"/>
                  <w:autoSpaceDN w:val="0"/>
                  <w:adjustRightInd w:val="0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b/>
                    <w:bCs/>
                    <w:color w:val="030A13"/>
                    <w:sz w:val="28"/>
                    <w:szCs w:val="28"/>
                    <w:shd w:val="clear" w:color="auto" w:fill="FFFFFF"/>
                  </w:rPr>
                  <w:t>Fullerton</w:t>
                </w: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 xml:space="preserve"> engages families in the shared decision-making process by working with families as equal partners in the education of the students.  This sharing and explaining occurs through a variety of formats including: </w:t>
                </w:r>
              </w:p>
              <w:p w14:paraId="484AC2E3" w14:textId="2A32AFDB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Back-to-School Nights</w:t>
                </w:r>
              </w:p>
              <w:p w14:paraId="772369E9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Parent-teacher conferences</w:t>
                </w:r>
              </w:p>
              <w:p w14:paraId="24A2FB9E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Virtual or face-to-face PTA meetings</w:t>
                </w:r>
              </w:p>
              <w:p w14:paraId="1B9BAC80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Recorded video or phone messages</w:t>
                </w:r>
              </w:p>
              <w:p w14:paraId="3E3564A5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School Newsletters</w:t>
                </w:r>
              </w:p>
              <w:p w14:paraId="2162E5FC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Community newspapers and/or community-specific social media</w:t>
                </w:r>
              </w:p>
              <w:p w14:paraId="6A1DB86E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American Education Week activities</w:t>
                </w:r>
              </w:p>
              <w:p w14:paraId="11394388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School Surveys</w:t>
                </w:r>
              </w:p>
              <w:p w14:paraId="5CE07DA3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Translations of documents and use of the Language Line</w:t>
                </w:r>
              </w:p>
              <w:p w14:paraId="2B40D020" w14:textId="77777777" w:rsidR="002A0271" w:rsidRPr="001B1620" w:rsidRDefault="002A0271" w:rsidP="002A0271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color w:val="030A13"/>
                    <w:sz w:val="28"/>
                    <w:szCs w:val="28"/>
                    <w:shd w:val="clear" w:color="auto" w:fill="FFFFFF"/>
                  </w:rPr>
                </w:pPr>
                <w:r w:rsidRPr="001B1620">
                  <w:rPr>
                    <w:color w:val="030A13"/>
                    <w:sz w:val="28"/>
                    <w:szCs w:val="28"/>
                    <w:shd w:val="clear" w:color="auto" w:fill="FFFFFF"/>
                  </w:rPr>
                  <w:t>Meetings with students for student voice and feedback</w:t>
                </w:r>
              </w:p>
              <w:p w14:paraId="2B4E1948" w14:textId="707D2367" w:rsidR="00797DF3" w:rsidRPr="009F5319" w:rsidRDefault="00000000" w:rsidP="006D61C0"/>
              <w:permEnd w:id="1023552098" w:displacedByCustomXml="next"/>
            </w:sdtContent>
          </w:sdt>
          <w:p w14:paraId="49EB8C99" w14:textId="66CEEC5A" w:rsidR="00207311" w:rsidRPr="009F5319" w:rsidRDefault="00207311" w:rsidP="006D61C0"/>
        </w:tc>
      </w:tr>
      <w:tr w:rsidR="004A5916" w:rsidRPr="004A5916" w14:paraId="737447C0" w14:textId="77777777" w:rsidTr="00E62257">
        <w:tc>
          <w:tcPr>
            <w:tcW w:w="10790" w:type="dxa"/>
            <w:shd w:val="clear" w:color="auto" w:fill="DEEAF6" w:themeFill="accent5" w:themeFillTint="33"/>
          </w:tcPr>
          <w:p w14:paraId="298F2467" w14:textId="4A148F78" w:rsidR="00797DF3" w:rsidRPr="002D6542" w:rsidRDefault="00207311" w:rsidP="00207311">
            <w:pPr>
              <w:jc w:val="center"/>
              <w:rPr>
                <w:sz w:val="32"/>
                <w:szCs w:val="32"/>
              </w:rPr>
            </w:pPr>
            <w:r w:rsidRPr="002D6542">
              <w:rPr>
                <w:b/>
                <w:bCs/>
                <w:sz w:val="32"/>
                <w:szCs w:val="32"/>
              </w:rPr>
              <w:t>Section 3:  Developing Interventions and Supporting Students</w:t>
            </w:r>
          </w:p>
        </w:tc>
      </w:tr>
      <w:tr w:rsidR="00207311" w:rsidRPr="004A5916" w14:paraId="08EDD29A" w14:textId="77777777" w:rsidTr="00E62257">
        <w:tc>
          <w:tcPr>
            <w:tcW w:w="10790" w:type="dxa"/>
            <w:shd w:val="clear" w:color="auto" w:fill="auto"/>
          </w:tcPr>
          <w:p w14:paraId="3FC8799A" w14:textId="77777777" w:rsidR="00207311" w:rsidRPr="004A5916" w:rsidRDefault="00207311" w:rsidP="00797DF3"/>
        </w:tc>
      </w:tr>
      <w:tr w:rsidR="004A5916" w:rsidRPr="004A5916" w14:paraId="6B4705BA" w14:textId="77777777" w:rsidTr="00E62257">
        <w:tc>
          <w:tcPr>
            <w:tcW w:w="10790" w:type="dxa"/>
            <w:shd w:val="clear" w:color="auto" w:fill="DEEAF6" w:themeFill="accent5" w:themeFillTint="33"/>
          </w:tcPr>
          <w:p w14:paraId="0E97A94F" w14:textId="2EEBF917" w:rsidR="00207311" w:rsidRPr="004A5916" w:rsidRDefault="00207311" w:rsidP="00207311">
            <w:r w:rsidRPr="004A5916">
              <w:rPr>
                <w:b/>
                <w:bCs/>
                <w:sz w:val="28"/>
                <w:szCs w:val="28"/>
              </w:rPr>
              <w:t>Resource Mapping of MTSS</w:t>
            </w:r>
          </w:p>
        </w:tc>
      </w:tr>
      <w:tr w:rsidR="00207311" w:rsidRPr="004A5916" w14:paraId="783F3C61" w14:textId="77777777" w:rsidTr="00E62257">
        <w:tc>
          <w:tcPr>
            <w:tcW w:w="10790" w:type="dxa"/>
            <w:shd w:val="clear" w:color="auto" w:fill="auto"/>
          </w:tcPr>
          <w:p w14:paraId="6B78115E" w14:textId="2F1E1DD6" w:rsidR="00207311" w:rsidRPr="001F205B" w:rsidRDefault="00207311" w:rsidP="00207311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Identify the</w:t>
            </w:r>
            <w:r w:rsidR="008E4D9B" w:rsidRPr="001F205B">
              <w:rPr>
                <w:i/>
                <w:iCs/>
              </w:rPr>
              <w:t xml:space="preserve"> evidence-based practices and</w:t>
            </w:r>
            <w:r w:rsidRPr="001F205B">
              <w:rPr>
                <w:i/>
                <w:iCs/>
              </w:rPr>
              <w:t xml:space="preserve"> interventions offered </w:t>
            </w:r>
            <w:r w:rsidR="008E4D9B" w:rsidRPr="001F205B">
              <w:rPr>
                <w:i/>
                <w:iCs/>
              </w:rPr>
              <w:t>at</w:t>
            </w:r>
            <w:r w:rsidRPr="001F205B">
              <w:rPr>
                <w:i/>
                <w:iCs/>
              </w:rPr>
              <w:t xml:space="preserve"> Tier 1, Tier 2, and Tier 3 to support </w:t>
            </w:r>
            <w:r w:rsidR="008E4D9B" w:rsidRPr="001F205B">
              <w:rPr>
                <w:i/>
                <w:iCs/>
              </w:rPr>
              <w:t>all</w:t>
            </w:r>
            <w:r w:rsidRPr="001F205B">
              <w:rPr>
                <w:i/>
                <w:iCs/>
              </w:rPr>
              <w:t xml:space="preserve"> students.  Consider what</w:t>
            </w:r>
            <w:r w:rsidR="008E4D9B" w:rsidRPr="001F205B">
              <w:rPr>
                <w:i/>
                <w:iCs/>
              </w:rPr>
              <w:t xml:space="preserve"> culturally responsive</w:t>
            </w:r>
            <w:r w:rsidRPr="001F205B">
              <w:rPr>
                <w:i/>
                <w:iCs/>
              </w:rPr>
              <w:t xml:space="preserve"> interventions the school requires to meet the specific needs of </w:t>
            </w:r>
            <w:r w:rsidR="0039245D" w:rsidRPr="001F205B">
              <w:rPr>
                <w:i/>
                <w:iCs/>
              </w:rPr>
              <w:t>the</w:t>
            </w:r>
            <w:r w:rsidRPr="001F205B">
              <w:rPr>
                <w:i/>
                <w:iCs/>
              </w:rPr>
              <w:t xml:space="preserve"> students.  </w:t>
            </w:r>
          </w:p>
        </w:tc>
      </w:tr>
      <w:tr w:rsidR="00207311" w:rsidRPr="004A5916" w14:paraId="010C6D28" w14:textId="77777777" w:rsidTr="00E62257">
        <w:tc>
          <w:tcPr>
            <w:tcW w:w="10790" w:type="dxa"/>
            <w:shd w:val="clear" w:color="auto" w:fill="auto"/>
          </w:tcPr>
          <w:sdt>
            <w:sdtPr>
              <w:id w:val="-1435742836"/>
              <w:placeholder>
                <w:docPart w:val="4EB719CDFF01481CAA2E5D9DB3A2C9C5"/>
              </w:placeholder>
            </w:sdtPr>
            <w:sdtContent>
              <w:permStart w:id="1499478378" w:edGrp="everyone" w:displacedByCustomXml="prev"/>
              <w:p w14:paraId="2FDBC1E4" w14:textId="73F7DFB2" w:rsidR="001B1620" w:rsidRPr="001B1620" w:rsidRDefault="001B1620" w:rsidP="001B1620">
                <w:pPr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 xml:space="preserve">We use Multi-Tiered Systems of Support to meet the unique and diverse needs of each student at Fullerton. </w:t>
                </w:r>
              </w:p>
              <w:p w14:paraId="1CAA0FB0" w14:textId="77777777" w:rsidR="001B1620" w:rsidRPr="001B1620" w:rsidRDefault="001B1620" w:rsidP="001B1620">
                <w:pPr>
                  <w:rPr>
                    <w:b/>
                    <w:bCs/>
                    <w:sz w:val="28"/>
                    <w:szCs w:val="28"/>
                  </w:rPr>
                </w:pPr>
                <w:r w:rsidRPr="001B1620">
                  <w:rPr>
                    <w:b/>
                    <w:bCs/>
                    <w:sz w:val="28"/>
                    <w:szCs w:val="28"/>
                  </w:rPr>
                  <w:t xml:space="preserve">Tier 1: </w:t>
                </w:r>
              </w:p>
              <w:p w14:paraId="43288DD5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Clear Behavioral Expectations in all settings</w:t>
                </w:r>
              </w:p>
              <w:p w14:paraId="05D5F561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School wide Matrix</w:t>
                </w:r>
              </w:p>
              <w:p w14:paraId="7C334B46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Teaching, Modeling and Reinforcing Behaviors</w:t>
                </w:r>
              </w:p>
              <w:p w14:paraId="56DBAFBE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Positive Reinforcements</w:t>
                </w:r>
              </w:p>
              <w:p w14:paraId="44F1FAD8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Community Meetings</w:t>
                </w:r>
              </w:p>
              <w:p w14:paraId="1230FCC0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SEL- Three Signature Practices</w:t>
                </w:r>
              </w:p>
              <w:p w14:paraId="7C5D01C7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Proactive Classroom Management Strategies</w:t>
                </w:r>
              </w:p>
              <w:p w14:paraId="171A19B2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lastRenderedPageBreak/>
                  <w:t>Restorative Practices: Talking Circles, Affective Questions, Restorative Conferences</w:t>
                </w:r>
              </w:p>
              <w:p w14:paraId="5F587271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 xml:space="preserve">Logical Consequences </w:t>
                </w:r>
              </w:p>
              <w:p w14:paraId="5F2B3C67" w14:textId="77777777" w:rsidR="001B1620" w:rsidRPr="001B1620" w:rsidRDefault="001B1620" w:rsidP="001B1620">
                <w:pPr>
                  <w:rPr>
                    <w:b/>
                    <w:bCs/>
                    <w:sz w:val="28"/>
                    <w:szCs w:val="28"/>
                  </w:rPr>
                </w:pPr>
                <w:r w:rsidRPr="001B1620">
                  <w:rPr>
                    <w:b/>
                    <w:bCs/>
                    <w:sz w:val="28"/>
                    <w:szCs w:val="28"/>
                  </w:rPr>
                  <w:t>Tier 2 and 3:</w:t>
                </w:r>
              </w:p>
              <w:p w14:paraId="18B93614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 xml:space="preserve">Tier 2 and 3 Supports, which may include: </w:t>
                </w:r>
              </w:p>
              <w:p w14:paraId="145C5E02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 xml:space="preserve">Check in Check Out </w:t>
                </w:r>
              </w:p>
              <w:p w14:paraId="368F23CE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 xml:space="preserve">Behavioral Contracts and Behavioral </w:t>
                </w:r>
                <w:proofErr w:type="gramStart"/>
                <w:r w:rsidRPr="001B1620">
                  <w:rPr>
                    <w:sz w:val="28"/>
                    <w:szCs w:val="28"/>
                  </w:rPr>
                  <w:t>Plans  Counseling</w:t>
                </w:r>
                <w:proofErr w:type="gramEnd"/>
                <w:r w:rsidRPr="001B1620">
                  <w:rPr>
                    <w:sz w:val="28"/>
                    <w:szCs w:val="28"/>
                  </w:rPr>
                  <w:t xml:space="preserve"> support </w:t>
                </w:r>
              </w:p>
              <w:p w14:paraId="2C5D6EB4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Social Groups, Social Stories, Picture Cues Coaching, Modeling, Pre-Teaching</w:t>
                </w:r>
              </w:p>
              <w:p w14:paraId="176CB334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Mentoring</w:t>
                </w:r>
              </w:p>
              <w:p w14:paraId="40239421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Academic Interventions</w:t>
                </w:r>
              </w:p>
              <w:p w14:paraId="2FF67F58" w14:textId="77777777" w:rsidR="001B1620" w:rsidRPr="001B1620" w:rsidRDefault="001B1620" w:rsidP="001B1620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1B1620">
                  <w:rPr>
                    <w:sz w:val="28"/>
                    <w:szCs w:val="28"/>
                  </w:rPr>
                  <w:t>Behavior Charts/BIP</w:t>
                </w:r>
              </w:p>
              <w:p w14:paraId="0F30C445" w14:textId="1E802624" w:rsidR="00207311" w:rsidRPr="004A5916" w:rsidRDefault="00000000" w:rsidP="006D61C0"/>
              <w:permEnd w:id="1499478378" w:displacedByCustomXml="next"/>
            </w:sdtContent>
          </w:sdt>
          <w:p w14:paraId="66D12885" w14:textId="2E6C6378" w:rsidR="00207311" w:rsidRPr="004A5916" w:rsidRDefault="00207311" w:rsidP="006D61C0"/>
        </w:tc>
      </w:tr>
      <w:tr w:rsidR="004A5916" w:rsidRPr="004A5916" w14:paraId="6DADCA86" w14:textId="77777777" w:rsidTr="00E62257">
        <w:tc>
          <w:tcPr>
            <w:tcW w:w="10790" w:type="dxa"/>
            <w:shd w:val="clear" w:color="auto" w:fill="DEEAF6" w:themeFill="accent5" w:themeFillTint="33"/>
          </w:tcPr>
          <w:p w14:paraId="165C4AC9" w14:textId="68547117" w:rsidR="00207311" w:rsidRPr="004A5916" w:rsidRDefault="00207311" w:rsidP="00207311">
            <w:r w:rsidRPr="004A5916">
              <w:rPr>
                <w:b/>
                <w:bCs/>
                <w:sz w:val="28"/>
                <w:szCs w:val="28"/>
              </w:rPr>
              <w:lastRenderedPageBreak/>
              <w:t>Social-Emotional Learning</w:t>
            </w:r>
          </w:p>
        </w:tc>
      </w:tr>
      <w:tr w:rsidR="00207311" w:rsidRPr="004A5916" w14:paraId="0B65BF09" w14:textId="77777777" w:rsidTr="00E62257">
        <w:tc>
          <w:tcPr>
            <w:tcW w:w="10790" w:type="dxa"/>
          </w:tcPr>
          <w:p w14:paraId="6A564A1A" w14:textId="348F3E05" w:rsidR="00207311" w:rsidRPr="001F205B" w:rsidRDefault="00207311" w:rsidP="00207311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Identify the specific evidence</w:t>
            </w:r>
            <w:r w:rsidR="00864320" w:rsidRPr="001F205B">
              <w:rPr>
                <w:i/>
                <w:iCs/>
              </w:rPr>
              <w:t>-</w:t>
            </w:r>
            <w:r w:rsidRPr="001F205B">
              <w:rPr>
                <w:i/>
                <w:iCs/>
              </w:rPr>
              <w:t>based social-emotional learning skill development practices the school will implement during the school year.  Consider the importance of trauma</w:t>
            </w:r>
            <w:r w:rsidR="00864320" w:rsidRPr="001F205B">
              <w:rPr>
                <w:i/>
                <w:iCs/>
              </w:rPr>
              <w:t>-</w:t>
            </w:r>
            <w:r w:rsidRPr="001F205B">
              <w:rPr>
                <w:i/>
                <w:iCs/>
              </w:rPr>
              <w:t xml:space="preserve">informed care, mental health awareness, </w:t>
            </w:r>
            <w:r w:rsidR="00DC5752">
              <w:rPr>
                <w:i/>
                <w:iCs/>
              </w:rPr>
              <w:t xml:space="preserve">level of </w:t>
            </w:r>
            <w:r w:rsidRPr="001F205B">
              <w:rPr>
                <w:i/>
                <w:iCs/>
              </w:rPr>
              <w:t>students</w:t>
            </w:r>
            <w:r w:rsidR="00864320" w:rsidRPr="001F205B">
              <w:rPr>
                <w:i/>
                <w:iCs/>
              </w:rPr>
              <w:t>’</w:t>
            </w:r>
            <w:r w:rsidRPr="001F205B">
              <w:rPr>
                <w:i/>
                <w:iCs/>
              </w:rPr>
              <w:t xml:space="preserve"> coping skills, etc. </w:t>
            </w:r>
            <w:r w:rsidR="00793CC2">
              <w:rPr>
                <w:i/>
                <w:iCs/>
              </w:rPr>
              <w:t xml:space="preserve"> Determine h</w:t>
            </w:r>
            <w:r w:rsidRPr="001F205B">
              <w:rPr>
                <w:i/>
                <w:iCs/>
              </w:rPr>
              <w:t xml:space="preserve">ow the social-emotional learning and the SEL competencies </w:t>
            </w:r>
            <w:r w:rsidR="001E5E76">
              <w:rPr>
                <w:i/>
                <w:iCs/>
              </w:rPr>
              <w:t xml:space="preserve">will </w:t>
            </w:r>
            <w:r w:rsidRPr="001F205B">
              <w:rPr>
                <w:i/>
                <w:iCs/>
              </w:rPr>
              <w:t xml:space="preserve">be integrated into </w:t>
            </w:r>
            <w:r w:rsidR="0039245D" w:rsidRPr="001F205B">
              <w:rPr>
                <w:i/>
                <w:iCs/>
              </w:rPr>
              <w:t>the</w:t>
            </w:r>
            <w:r w:rsidRPr="001F205B">
              <w:rPr>
                <w:i/>
                <w:iCs/>
              </w:rPr>
              <w:t xml:space="preserve"> school</w:t>
            </w:r>
            <w:r w:rsidR="0039245D" w:rsidRPr="001F205B">
              <w:rPr>
                <w:i/>
                <w:iCs/>
              </w:rPr>
              <w:t>’s</w:t>
            </w:r>
            <w:r w:rsidRPr="001F205B">
              <w:rPr>
                <w:i/>
                <w:iCs/>
              </w:rPr>
              <w:t xml:space="preserve"> programmin</w:t>
            </w:r>
            <w:r w:rsidR="001E5E76">
              <w:rPr>
                <w:i/>
                <w:iCs/>
              </w:rPr>
              <w:t>g.</w:t>
            </w:r>
            <w:r w:rsidRPr="001F205B">
              <w:rPr>
                <w:i/>
                <w:iCs/>
              </w:rPr>
              <w:t xml:space="preserve">  </w:t>
            </w:r>
            <w:r w:rsidR="00DC5752">
              <w:rPr>
                <w:i/>
                <w:iCs/>
              </w:rPr>
              <w:t>Consider</w:t>
            </w:r>
            <w:r w:rsidR="00B67189">
              <w:rPr>
                <w:i/>
                <w:iCs/>
              </w:rPr>
              <w:t xml:space="preserve"> the </w:t>
            </w:r>
            <w:r w:rsidR="00F05617">
              <w:rPr>
                <w:i/>
                <w:iCs/>
              </w:rPr>
              <w:t>need for any training the staff members may require.</w:t>
            </w:r>
          </w:p>
        </w:tc>
      </w:tr>
      <w:tr w:rsidR="00207311" w:rsidRPr="004A5916" w14:paraId="3050EF5D" w14:textId="77777777" w:rsidTr="00E62257">
        <w:tc>
          <w:tcPr>
            <w:tcW w:w="10790" w:type="dxa"/>
          </w:tcPr>
          <w:sdt>
            <w:sdtPr>
              <w:id w:val="380219132"/>
              <w:placeholder>
                <w:docPart w:val="40AA0FDF031045F2A0610BC5BE38AD8D"/>
              </w:placeholder>
            </w:sdtPr>
            <w:sdtContent>
              <w:permStart w:id="80684577" w:edGrp="everyone" w:displacedByCustomXml="prev"/>
              <w:p w14:paraId="7F9EAD50" w14:textId="6B26A481" w:rsidR="001B1620" w:rsidRPr="00946831" w:rsidRDefault="001B1620" w:rsidP="001B162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46831">
                  <w:rPr>
                    <w:rFonts w:asciiTheme="minorHAnsi" w:hAnsiTheme="minorHAnsi" w:cstheme="minorHAnsi"/>
                    <w:sz w:val="28"/>
                    <w:szCs w:val="28"/>
                  </w:rPr>
                  <w:t>Building and sustaining relationships.</w:t>
                </w:r>
              </w:p>
              <w:p w14:paraId="056BD2F9" w14:textId="77777777" w:rsidR="001B1620" w:rsidRPr="00946831" w:rsidRDefault="001B1620" w:rsidP="001B162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46831">
                  <w:rPr>
                    <w:rFonts w:asciiTheme="minorHAnsi" w:hAnsiTheme="minorHAnsi" w:cstheme="minorHAnsi"/>
                    <w:sz w:val="28"/>
                    <w:szCs w:val="28"/>
                  </w:rPr>
                  <w:t>Working on Executive Functioning Skills</w:t>
                </w:r>
              </w:p>
              <w:p w14:paraId="14894625" w14:textId="77777777" w:rsidR="001B1620" w:rsidRPr="00946831" w:rsidRDefault="001B1620" w:rsidP="001B1620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46831">
                  <w:rPr>
                    <w:rFonts w:asciiTheme="minorHAnsi" w:hAnsiTheme="minorHAnsi" w:cstheme="minorHAnsi"/>
                    <w:sz w:val="28"/>
                    <w:szCs w:val="28"/>
                  </w:rPr>
                  <w:t>Adult Social Emotional Learning</w:t>
                </w:r>
              </w:p>
              <w:p w14:paraId="06D7C35F" w14:textId="77777777" w:rsidR="00360CF6" w:rsidRDefault="001B1620" w:rsidP="006D61C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46831">
                  <w:rPr>
                    <w:rFonts w:asciiTheme="minorHAnsi" w:hAnsiTheme="minorHAnsi" w:cstheme="minorHAnsi"/>
                    <w:sz w:val="28"/>
                    <w:szCs w:val="28"/>
                  </w:rPr>
                  <w:t>Implement MTSS supports and Conscious Discipline strategies and rituals into daily practice</w:t>
                </w:r>
              </w:p>
              <w:p w14:paraId="434AABCA" w14:textId="7FCEB1A5" w:rsidR="00924DF3" w:rsidRPr="00946831" w:rsidRDefault="001B1620" w:rsidP="006D61C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46831">
                  <w:rPr>
                    <w:rFonts w:asciiTheme="minorHAnsi" w:hAnsiTheme="minorHAnsi" w:cstheme="minorHAnsi"/>
                    <w:sz w:val="28"/>
                    <w:szCs w:val="28"/>
                  </w:rPr>
                  <w:t>.</w:t>
                </w:r>
                <w:r w:rsidR="00F02057">
                  <w:rPr>
                    <w:noProof/>
                  </w:rPr>
                  <w:t xml:space="preserve"> </w:t>
                </w:r>
                <w:r w:rsidR="00F02057" w:rsidRPr="00F02057">
                  <w:rPr>
                    <w:rFonts w:asciiTheme="minorHAnsi" w:hAnsiTheme="minorHAnsi" w:cstheme="minorHAnsi"/>
                    <w:noProof/>
                    <w:sz w:val="28"/>
                    <w:szCs w:val="28"/>
                  </w:rPr>
                  <w:drawing>
                    <wp:inline distT="0" distB="0" distL="0" distR="0" wp14:anchorId="31761CBD" wp14:editId="1B3949BE">
                      <wp:extent cx="10212225" cy="207674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12225" cy="2076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6C4861A" w14:textId="4481D163" w:rsidR="00207311" w:rsidRPr="004A5916" w:rsidRDefault="00000000" w:rsidP="006D61C0"/>
              <w:permEnd w:id="80684577" w:displacedByCustomXml="next"/>
            </w:sdtContent>
          </w:sdt>
          <w:p w14:paraId="07A3C1DD" w14:textId="6C85DEE2" w:rsidR="00207311" w:rsidRPr="004A5916" w:rsidRDefault="00207311" w:rsidP="006D61C0"/>
        </w:tc>
      </w:tr>
      <w:tr w:rsidR="004A5916" w:rsidRPr="004A5916" w14:paraId="5CC36D64" w14:textId="77777777" w:rsidTr="00E62257">
        <w:tc>
          <w:tcPr>
            <w:tcW w:w="10790" w:type="dxa"/>
            <w:shd w:val="clear" w:color="auto" w:fill="DEEAF6" w:themeFill="accent5" w:themeFillTint="33"/>
          </w:tcPr>
          <w:p w14:paraId="709D4741" w14:textId="15A3D53F" w:rsidR="00207311" w:rsidRPr="004A5916" w:rsidRDefault="00207311" w:rsidP="00207311">
            <w:r w:rsidRPr="004A5916">
              <w:rPr>
                <w:b/>
                <w:bCs/>
                <w:sz w:val="28"/>
                <w:szCs w:val="28"/>
              </w:rPr>
              <w:t>Character Education</w:t>
            </w:r>
          </w:p>
        </w:tc>
      </w:tr>
      <w:tr w:rsidR="00207311" w:rsidRPr="004A5916" w14:paraId="3698D7DE" w14:textId="77777777" w:rsidTr="00E62257">
        <w:tc>
          <w:tcPr>
            <w:tcW w:w="10790" w:type="dxa"/>
          </w:tcPr>
          <w:p w14:paraId="3ABB181D" w14:textId="37907988" w:rsidR="00207311" w:rsidRPr="001F205B" w:rsidRDefault="002D2961" w:rsidP="0020731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Determine how specific </w:t>
            </w:r>
            <w:r w:rsidR="00207311" w:rsidRPr="001F205B">
              <w:rPr>
                <w:i/>
                <w:iCs/>
              </w:rPr>
              <w:t>evidence</w:t>
            </w:r>
            <w:r w:rsidR="00864320" w:rsidRPr="001F205B">
              <w:rPr>
                <w:i/>
                <w:iCs/>
              </w:rPr>
              <w:t>-</w:t>
            </w:r>
            <w:r w:rsidR="00207311" w:rsidRPr="001F205B">
              <w:rPr>
                <w:i/>
                <w:iCs/>
              </w:rPr>
              <w:t>based character education learning</w:t>
            </w:r>
            <w:r w:rsidR="00E70A63">
              <w:rPr>
                <w:i/>
                <w:iCs/>
              </w:rPr>
              <w:t xml:space="preserve"> will be infused into the school’s programming</w:t>
            </w:r>
            <w:r w:rsidR="00207311" w:rsidRPr="001F205B">
              <w:rPr>
                <w:i/>
                <w:iCs/>
              </w:rPr>
              <w:t xml:space="preserve"> to promote positive behavior and ethical decision-making.  Character education will be culturally responsive and co-created with diverse stakeholders.  </w:t>
            </w:r>
            <w:r w:rsidR="00DC5752">
              <w:rPr>
                <w:i/>
                <w:iCs/>
              </w:rPr>
              <w:t>Consider</w:t>
            </w:r>
            <w:r w:rsidR="00403061">
              <w:rPr>
                <w:i/>
                <w:iCs/>
              </w:rPr>
              <w:t xml:space="preserve"> the need</w:t>
            </w:r>
            <w:r w:rsidR="000C3651">
              <w:rPr>
                <w:i/>
                <w:iCs/>
              </w:rPr>
              <w:t xml:space="preserve"> for any training the staff members may require.  </w:t>
            </w:r>
          </w:p>
        </w:tc>
      </w:tr>
      <w:tr w:rsidR="00207311" w:rsidRPr="004A5916" w14:paraId="04BF3558" w14:textId="77777777" w:rsidTr="00E62257">
        <w:tc>
          <w:tcPr>
            <w:tcW w:w="10790" w:type="dxa"/>
          </w:tcPr>
          <w:sdt>
            <w:sdtPr>
              <w:id w:val="444586441"/>
              <w:placeholder>
                <w:docPart w:val="ED005756C5C14C718C2438667E4C338C"/>
              </w:placeholder>
              <w:showingPlcHdr/>
            </w:sdtPr>
            <w:sdtContent>
              <w:permStart w:id="1404512063" w:edGrp="everyone" w:displacedByCustomXml="prev"/>
              <w:p w14:paraId="178C01ED" w14:textId="188A0282" w:rsidR="00207311" w:rsidRPr="004A5916" w:rsidRDefault="00735041" w:rsidP="006D61C0">
                <w:r w:rsidRPr="003A6C2B">
                  <w:rPr>
                    <w:rStyle w:val="PlaceholderText"/>
                    <w:b/>
                    <w:bCs/>
                    <w:color w:val="0070C0"/>
                  </w:rPr>
                  <w:t>Click or tap here to enter text.</w:t>
                </w:r>
              </w:p>
              <w:permEnd w:id="1404512063" w:displacedByCustomXml="next"/>
            </w:sdtContent>
          </w:sdt>
          <w:p w14:paraId="2DCF4CBA" w14:textId="1C12C7E9" w:rsidR="00207311" w:rsidRPr="004A5916" w:rsidRDefault="00207311" w:rsidP="006D61C0"/>
        </w:tc>
      </w:tr>
      <w:tr w:rsidR="004A5916" w:rsidRPr="004A5916" w14:paraId="15F83D7E" w14:textId="77777777" w:rsidTr="00E62257">
        <w:tc>
          <w:tcPr>
            <w:tcW w:w="10790" w:type="dxa"/>
            <w:shd w:val="clear" w:color="auto" w:fill="DEEAF6" w:themeFill="accent5" w:themeFillTint="33"/>
          </w:tcPr>
          <w:p w14:paraId="0DD7417E" w14:textId="42A88815" w:rsidR="00207311" w:rsidRPr="004A5916" w:rsidRDefault="00207311" w:rsidP="00207311">
            <w:r w:rsidRPr="004A5916">
              <w:rPr>
                <w:b/>
                <w:bCs/>
                <w:sz w:val="28"/>
                <w:szCs w:val="28"/>
              </w:rPr>
              <w:t>Professional Development for Staff</w:t>
            </w:r>
          </w:p>
        </w:tc>
      </w:tr>
      <w:tr w:rsidR="00207311" w:rsidRPr="004A5916" w14:paraId="50F2169C" w14:textId="77777777" w:rsidTr="00E62257">
        <w:tc>
          <w:tcPr>
            <w:tcW w:w="10790" w:type="dxa"/>
          </w:tcPr>
          <w:p w14:paraId="18C4CCD0" w14:textId="55AFEB18" w:rsidR="00207311" w:rsidRPr="001F205B" w:rsidRDefault="00207311" w:rsidP="00207311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Identify the professional development that will be offered to staff members throughout the year in order to support their knowledge, skill development, and implementation of the interventions selected</w:t>
            </w:r>
            <w:r w:rsidR="00D80340">
              <w:rPr>
                <w:i/>
                <w:iCs/>
              </w:rPr>
              <w:t>, the character education learning, and social-emotional learning practices</w:t>
            </w:r>
            <w:r w:rsidRPr="001F205B">
              <w:rPr>
                <w:i/>
                <w:iCs/>
              </w:rPr>
              <w:t xml:space="preserve">.  Specify the schedule for professional development and how </w:t>
            </w:r>
            <w:r w:rsidR="0039245D" w:rsidRPr="001F205B">
              <w:rPr>
                <w:i/>
                <w:iCs/>
              </w:rPr>
              <w:t>to</w:t>
            </w:r>
            <w:r w:rsidRPr="001F205B">
              <w:rPr>
                <w:i/>
                <w:iCs/>
              </w:rPr>
              <w:t xml:space="preserve"> obtain teacher feedback during the year to address their concerns and areas in which they want/need more information. </w:t>
            </w:r>
            <w:r w:rsidR="00CF000D">
              <w:rPr>
                <w:i/>
                <w:iCs/>
              </w:rPr>
              <w:t xml:space="preserve"> (Information from School Progress Plan.)</w:t>
            </w:r>
          </w:p>
        </w:tc>
      </w:tr>
      <w:tr w:rsidR="00207311" w:rsidRPr="004A5916" w14:paraId="20C2FF0F" w14:textId="77777777" w:rsidTr="00E62257">
        <w:tc>
          <w:tcPr>
            <w:tcW w:w="10790" w:type="dxa"/>
          </w:tcPr>
          <w:sdt>
            <w:sdtPr>
              <w:id w:val="469401964"/>
              <w:placeholder>
                <w:docPart w:val="8160BB9243F04AE0922FEAE0A052416A"/>
              </w:placeholder>
            </w:sdtPr>
            <w:sdtContent>
              <w:permStart w:id="1771243198" w:edGrp="everyone" w:displacedByCustomXml="prev"/>
              <w:p w14:paraId="02B0B1A0" w14:textId="77777777" w:rsidR="00924DF3" w:rsidRPr="00924DF3" w:rsidRDefault="00924DF3" w:rsidP="00924DF3">
                <w:pPr>
                  <w:jc w:val="center"/>
                  <w:rPr>
                    <w:sz w:val="28"/>
                    <w:szCs w:val="28"/>
                  </w:rPr>
                </w:pPr>
                <w:r w:rsidRPr="00924DF3">
                  <w:rPr>
                    <w:sz w:val="28"/>
                    <w:szCs w:val="28"/>
                  </w:rPr>
                  <w:t>BCPS Professional Development Coursework</w:t>
                </w:r>
              </w:p>
              <w:p w14:paraId="4F9AF3EE" w14:textId="77777777" w:rsidR="00924DF3" w:rsidRPr="00924DF3" w:rsidRDefault="00924DF3" w:rsidP="00924DF3">
                <w:pPr>
                  <w:jc w:val="center"/>
                  <w:rPr>
                    <w:sz w:val="28"/>
                    <w:szCs w:val="28"/>
                  </w:rPr>
                </w:pPr>
                <w:r w:rsidRPr="00924DF3">
                  <w:rPr>
                    <w:sz w:val="28"/>
                    <w:szCs w:val="28"/>
                  </w:rPr>
                  <w:t xml:space="preserve">Overview of the Schoolwide Positive Behavior Plan and SPP to the faculty during Teacher Preparation Week.  </w:t>
                </w:r>
              </w:p>
              <w:p w14:paraId="068CE322" w14:textId="77777777" w:rsidR="00924DF3" w:rsidRPr="00924DF3" w:rsidRDefault="00924DF3" w:rsidP="00924DF3">
                <w:pPr>
                  <w:pStyle w:val="ListParagraph"/>
                  <w:numPr>
                    <w:ilvl w:val="1"/>
                    <w:numId w:val="5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24DF3">
                  <w:rPr>
                    <w:sz w:val="28"/>
                    <w:szCs w:val="28"/>
                  </w:rPr>
                  <w:t>Teach the schoolwide expectations</w:t>
                </w:r>
              </w:p>
              <w:p w14:paraId="65F24885" w14:textId="77777777" w:rsidR="00924DF3" w:rsidRPr="00924DF3" w:rsidRDefault="00924DF3" w:rsidP="00924DF3">
                <w:pPr>
                  <w:pStyle w:val="ListParagraph"/>
                  <w:numPr>
                    <w:ilvl w:val="1"/>
                    <w:numId w:val="5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24DF3">
                  <w:rPr>
                    <w:sz w:val="28"/>
                    <w:szCs w:val="28"/>
                  </w:rPr>
                  <w:t>Understand the importance of documenting classroom managed behaviors (referrals)</w:t>
                </w:r>
              </w:p>
              <w:p w14:paraId="1AD506DC" w14:textId="77777777" w:rsidR="00924DF3" w:rsidRPr="00924DF3" w:rsidRDefault="00924DF3" w:rsidP="00924DF3">
                <w:pPr>
                  <w:pStyle w:val="ListParagraph"/>
                  <w:numPr>
                    <w:ilvl w:val="1"/>
                    <w:numId w:val="5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24DF3">
                  <w:rPr>
                    <w:sz w:val="28"/>
                    <w:szCs w:val="28"/>
                  </w:rPr>
                  <w:t>Know how to complete an office referral according to expectations</w:t>
                </w:r>
              </w:p>
              <w:p w14:paraId="7974F904" w14:textId="77777777" w:rsidR="00924DF3" w:rsidRPr="00924DF3" w:rsidRDefault="00924DF3" w:rsidP="00924DF3">
                <w:pPr>
                  <w:pStyle w:val="ListParagraph"/>
                  <w:numPr>
                    <w:ilvl w:val="1"/>
                    <w:numId w:val="5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24DF3">
                  <w:rPr>
                    <w:sz w:val="28"/>
                    <w:szCs w:val="28"/>
                  </w:rPr>
                  <w:t>Understand how to deliver Behavior Specific Praise and positive reinforcement</w:t>
                </w:r>
              </w:p>
              <w:p w14:paraId="1781F927" w14:textId="77777777" w:rsidR="00924DF3" w:rsidRPr="00924DF3" w:rsidRDefault="00924DF3" w:rsidP="00924DF3">
                <w:pPr>
                  <w:pStyle w:val="ListParagraph"/>
                  <w:numPr>
                    <w:ilvl w:val="1"/>
                    <w:numId w:val="5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24DF3">
                  <w:rPr>
                    <w:sz w:val="28"/>
                    <w:szCs w:val="28"/>
                  </w:rPr>
                  <w:t>Develop a hierarchy of classroom management procedures</w:t>
                </w:r>
              </w:p>
              <w:p w14:paraId="37C72402" w14:textId="704019D1" w:rsidR="00207311" w:rsidRDefault="00000000" w:rsidP="006D61C0"/>
              <w:permEnd w:id="1771243198" w:displacedByCustomXml="next"/>
            </w:sdtContent>
          </w:sdt>
          <w:p w14:paraId="4C422645" w14:textId="0926FD11" w:rsidR="00EB4AAC" w:rsidRPr="004A5916" w:rsidRDefault="00EB4AAC" w:rsidP="006D61C0"/>
        </w:tc>
      </w:tr>
      <w:tr w:rsidR="004A5916" w:rsidRPr="004A5916" w14:paraId="0F865E41" w14:textId="77777777" w:rsidTr="00E62257">
        <w:tc>
          <w:tcPr>
            <w:tcW w:w="10790" w:type="dxa"/>
            <w:shd w:val="clear" w:color="auto" w:fill="FFF2CC" w:themeFill="accent4" w:themeFillTint="33"/>
          </w:tcPr>
          <w:p w14:paraId="12923EF8" w14:textId="7FEB4F33" w:rsidR="00207311" w:rsidRPr="002D6542" w:rsidRDefault="00207311" w:rsidP="00207311">
            <w:pPr>
              <w:jc w:val="center"/>
              <w:rPr>
                <w:sz w:val="32"/>
                <w:szCs w:val="32"/>
              </w:rPr>
            </w:pPr>
            <w:r w:rsidRPr="002D6542">
              <w:rPr>
                <w:b/>
                <w:bCs/>
                <w:sz w:val="32"/>
                <w:szCs w:val="32"/>
              </w:rPr>
              <w:t xml:space="preserve">Section 4:  </w:t>
            </w:r>
            <w:r w:rsidR="00A6598E" w:rsidRPr="002D6542">
              <w:rPr>
                <w:b/>
                <w:bCs/>
                <w:sz w:val="32"/>
                <w:szCs w:val="32"/>
              </w:rPr>
              <w:t xml:space="preserve">Supporting and </w:t>
            </w:r>
            <w:r w:rsidRPr="002D6542">
              <w:rPr>
                <w:b/>
                <w:bCs/>
                <w:sz w:val="32"/>
                <w:szCs w:val="32"/>
              </w:rPr>
              <w:t>Responding to Student Behavior</w:t>
            </w:r>
          </w:p>
        </w:tc>
      </w:tr>
      <w:tr w:rsidR="00207311" w:rsidRPr="004A5916" w14:paraId="0DD6CBAC" w14:textId="77777777" w:rsidTr="00E62257">
        <w:tc>
          <w:tcPr>
            <w:tcW w:w="10790" w:type="dxa"/>
          </w:tcPr>
          <w:p w14:paraId="07E8ECF3" w14:textId="77777777" w:rsidR="00207311" w:rsidRPr="004A5916" w:rsidRDefault="00207311" w:rsidP="00797DF3"/>
        </w:tc>
      </w:tr>
      <w:tr w:rsidR="004A5916" w:rsidRPr="004A5916" w14:paraId="104AB376" w14:textId="77777777" w:rsidTr="00E62257">
        <w:tc>
          <w:tcPr>
            <w:tcW w:w="10790" w:type="dxa"/>
            <w:shd w:val="clear" w:color="auto" w:fill="FFF2CC" w:themeFill="accent4" w:themeFillTint="33"/>
          </w:tcPr>
          <w:p w14:paraId="2D577C5C" w14:textId="4CA752FF" w:rsidR="00797DF3" w:rsidRPr="004A5916" w:rsidRDefault="00797DF3" w:rsidP="00207311">
            <w:pPr>
              <w:rPr>
                <w:b/>
                <w:bCs/>
                <w:sz w:val="28"/>
                <w:szCs w:val="28"/>
              </w:rPr>
            </w:pPr>
            <w:r w:rsidRPr="004A5916">
              <w:rPr>
                <w:b/>
                <w:bCs/>
                <w:sz w:val="28"/>
                <w:szCs w:val="28"/>
              </w:rPr>
              <w:t>Recognitions/Incentives</w:t>
            </w:r>
          </w:p>
        </w:tc>
      </w:tr>
      <w:tr w:rsidR="004A5916" w:rsidRPr="004A5916" w14:paraId="139D2EBC" w14:textId="77777777" w:rsidTr="00E62257">
        <w:tc>
          <w:tcPr>
            <w:tcW w:w="10790" w:type="dxa"/>
          </w:tcPr>
          <w:p w14:paraId="32161129" w14:textId="6496608D" w:rsidR="00797DF3" w:rsidRPr="001F205B" w:rsidRDefault="00797DF3" w:rsidP="00797DF3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Identify a variety of positive consequences, acknowledgements, recognitions, and/or incentives that are linked to the behavioral expectations and rules.  Develop a system for implementing the positive</w:t>
            </w:r>
            <w:r w:rsidR="001B6262">
              <w:rPr>
                <w:i/>
                <w:iCs/>
              </w:rPr>
              <w:t xml:space="preserve"> acknowledgements</w:t>
            </w:r>
            <w:r w:rsidRPr="001F205B">
              <w:rPr>
                <w:i/>
                <w:iCs/>
              </w:rPr>
              <w:t xml:space="preserve"> consistently in school settings.  Consider how to monitor who is being recognized and who is not being recognized and whether explicit or implicit biases may be occurring.  </w:t>
            </w:r>
          </w:p>
        </w:tc>
      </w:tr>
      <w:tr w:rsidR="004A5916" w:rsidRPr="004A5916" w14:paraId="43299391" w14:textId="77777777" w:rsidTr="00E62257">
        <w:tc>
          <w:tcPr>
            <w:tcW w:w="10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92400346"/>
              <w:placeholder>
                <w:docPart w:val="85084237DC1F49D18410B971B9D19DDE"/>
              </w:placeholder>
            </w:sdtPr>
            <w:sdtContent>
              <w:permStart w:id="631199610" w:edGrp="everyone" w:displacedByCustomXml="prev"/>
              <w:p w14:paraId="3D340D69" w14:textId="77777777" w:rsidR="00946831" w:rsidRPr="00946831" w:rsidRDefault="00946831" w:rsidP="0094683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46831">
                  <w:rPr>
                    <w:sz w:val="28"/>
                    <w:szCs w:val="28"/>
                  </w:rPr>
                  <w:t>Positive Reinforcement</w:t>
                </w:r>
              </w:p>
              <w:p w14:paraId="10F33882" w14:textId="77777777" w:rsidR="00946831" w:rsidRPr="00946831" w:rsidRDefault="00946831" w:rsidP="0094683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46831">
                  <w:rPr>
                    <w:sz w:val="28"/>
                    <w:szCs w:val="28"/>
                  </w:rPr>
                  <w:t>Behavior Specific Praise</w:t>
                </w:r>
              </w:p>
              <w:p w14:paraId="5DCB9204" w14:textId="77777777" w:rsidR="00946831" w:rsidRPr="00946831" w:rsidRDefault="00946831" w:rsidP="0094683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46831">
                  <w:rPr>
                    <w:sz w:val="28"/>
                    <w:szCs w:val="28"/>
                  </w:rPr>
                  <w:t>Using Evidence Based Classroom Management strategies</w:t>
                </w:r>
              </w:p>
              <w:p w14:paraId="65AD8588" w14:textId="77777777" w:rsidR="00946831" w:rsidRPr="00946831" w:rsidRDefault="00946831" w:rsidP="0094683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46831">
                  <w:rPr>
                    <w:sz w:val="28"/>
                    <w:szCs w:val="28"/>
                  </w:rPr>
                  <w:t>Positive phone calls/notes home</w:t>
                </w:r>
              </w:p>
              <w:p w14:paraId="4CE8A9B1" w14:textId="77777777" w:rsidR="00946831" w:rsidRPr="00946831" w:rsidRDefault="00946831" w:rsidP="0094683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46831">
                  <w:rPr>
                    <w:sz w:val="28"/>
                    <w:szCs w:val="28"/>
                  </w:rPr>
                  <w:t>Positive Office Referrals</w:t>
                </w:r>
              </w:p>
              <w:p w14:paraId="14C2CBBD" w14:textId="77777777" w:rsidR="00946831" w:rsidRPr="00946831" w:rsidRDefault="00946831" w:rsidP="0094683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946831">
                  <w:rPr>
                    <w:sz w:val="28"/>
                    <w:szCs w:val="28"/>
                  </w:rPr>
                  <w:t>House Program</w:t>
                </w:r>
              </w:p>
              <w:p w14:paraId="41D05D18" w14:textId="100EBC5F" w:rsidR="00797DF3" w:rsidRPr="004A5916" w:rsidRDefault="00000000" w:rsidP="006D61C0"/>
              <w:permEnd w:id="631199610" w:displacedByCustomXml="next"/>
            </w:sdtContent>
          </w:sdt>
          <w:p w14:paraId="2258C927" w14:textId="790B4E86" w:rsidR="00797DF3" w:rsidRPr="004A5916" w:rsidRDefault="00797DF3" w:rsidP="006D61C0"/>
        </w:tc>
      </w:tr>
      <w:tr w:rsidR="004A5916" w:rsidRPr="004A5916" w14:paraId="7540C95A" w14:textId="77777777" w:rsidTr="00E62257">
        <w:tc>
          <w:tcPr>
            <w:tcW w:w="10790" w:type="dxa"/>
            <w:shd w:val="clear" w:color="auto" w:fill="FFF2CC" w:themeFill="accent4" w:themeFillTint="33"/>
          </w:tcPr>
          <w:p w14:paraId="1CD367C6" w14:textId="02B3F414" w:rsidR="00797DF3" w:rsidRPr="004A5916" w:rsidRDefault="00797DF3" w:rsidP="00207311">
            <w:pPr>
              <w:rPr>
                <w:b/>
                <w:bCs/>
                <w:sz w:val="28"/>
                <w:szCs w:val="28"/>
              </w:rPr>
            </w:pPr>
            <w:r w:rsidRPr="004A5916">
              <w:rPr>
                <w:b/>
                <w:bCs/>
                <w:sz w:val="28"/>
                <w:szCs w:val="28"/>
              </w:rPr>
              <w:lastRenderedPageBreak/>
              <w:t>Hierarchy for Behavioral Referrals and Consequences</w:t>
            </w:r>
          </w:p>
        </w:tc>
      </w:tr>
      <w:tr w:rsidR="004A5916" w:rsidRPr="004A5916" w14:paraId="0D9F13C9" w14:textId="77777777" w:rsidTr="00E62257">
        <w:tc>
          <w:tcPr>
            <w:tcW w:w="10790" w:type="dxa"/>
          </w:tcPr>
          <w:p w14:paraId="37BDF64F" w14:textId="65E72F7D" w:rsidR="00797DF3" w:rsidRPr="001F205B" w:rsidRDefault="00797DF3" w:rsidP="00797DF3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Identify the behaviors that are teacher</w:t>
            </w:r>
            <w:r w:rsidR="00864320" w:rsidRPr="001F205B">
              <w:rPr>
                <w:i/>
                <w:iCs/>
              </w:rPr>
              <w:t>-</w:t>
            </w:r>
            <w:r w:rsidRPr="001F205B">
              <w:rPr>
                <w:i/>
                <w:iCs/>
              </w:rPr>
              <w:t>managed, behaviors referred to resource staff, and behaviors referred to administration.  Refer to</w:t>
            </w:r>
            <w:r w:rsidR="0039245D" w:rsidRPr="001F205B">
              <w:rPr>
                <w:i/>
                <w:iCs/>
              </w:rPr>
              <w:t xml:space="preserve"> the</w:t>
            </w:r>
            <w:r w:rsidRPr="001F205B">
              <w:rPr>
                <w:i/>
                <w:iCs/>
              </w:rPr>
              <w:t xml:space="preserve"> BCPS Student Handbook for teacher and administrat</w:t>
            </w:r>
            <w:r w:rsidR="00CF000D">
              <w:rPr>
                <w:i/>
                <w:iCs/>
              </w:rPr>
              <w:t>or</w:t>
            </w:r>
            <w:r w:rsidR="00864320" w:rsidRPr="001F205B">
              <w:rPr>
                <w:i/>
                <w:iCs/>
              </w:rPr>
              <w:t>-</w:t>
            </w:r>
            <w:r w:rsidRPr="001F205B">
              <w:rPr>
                <w:i/>
                <w:iCs/>
              </w:rPr>
              <w:t xml:space="preserve">led interventions.  Consider how unsafe behaviors will be addressed.  </w:t>
            </w:r>
          </w:p>
        </w:tc>
      </w:tr>
      <w:tr w:rsidR="004A5916" w:rsidRPr="004A5916" w14:paraId="624A7E62" w14:textId="77777777" w:rsidTr="00E62257">
        <w:tc>
          <w:tcPr>
            <w:tcW w:w="10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7841013"/>
              <w:placeholder>
                <w:docPart w:val="F0DA8791EAA143F7B50CA91188674608"/>
              </w:placeholder>
            </w:sdtPr>
            <w:sdtContent>
              <w:permStart w:id="2031826363" w:edGrp="everyone" w:displacedByCustomXml="prev"/>
              <w:p w14:paraId="45DF996B" w14:textId="77777777" w:rsidR="00946831" w:rsidRPr="00EA359A" w:rsidRDefault="00946831" w:rsidP="00946831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cstheme="minorHAnsi"/>
                    <w:sz w:val="28"/>
                    <w:szCs w:val="28"/>
                  </w:rPr>
                </w:pPr>
                <w:r w:rsidRPr="00EA359A">
                  <w:rPr>
                    <w:rFonts w:cstheme="minorHAnsi"/>
                    <w:sz w:val="28"/>
                    <w:szCs w:val="28"/>
                  </w:rPr>
                  <w:t xml:space="preserve">We believe in being proactive vs. reactive when handling unexpected behavior. </w:t>
                </w:r>
              </w:p>
              <w:p w14:paraId="2E0D8619" w14:textId="77777777" w:rsidR="00946831" w:rsidRPr="00EA359A" w:rsidRDefault="00946831" w:rsidP="00946831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cstheme="minorHAnsi"/>
                    <w:sz w:val="28"/>
                    <w:szCs w:val="28"/>
                  </w:rPr>
                </w:pPr>
                <w:r w:rsidRPr="00EA359A">
                  <w:rPr>
                    <w:rFonts w:cstheme="minorHAnsi"/>
                    <w:sz w:val="28"/>
                    <w:szCs w:val="28"/>
                  </w:rPr>
                  <w:t xml:space="preserve">Use of the BCPS Behavior Handbook for intervention strategies. </w:t>
                </w:r>
              </w:p>
              <w:p w14:paraId="64EE16E4" w14:textId="77777777" w:rsidR="00946831" w:rsidRPr="00EA359A" w:rsidRDefault="00946831" w:rsidP="00946831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A359A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We define staff managed versus administrator managed behavioral support as: Anytime a student’s safety is at risk, we call on an administrator for support. </w:t>
                </w:r>
              </w:p>
              <w:p w14:paraId="57DE39F5" w14:textId="3492344B" w:rsidR="00946831" w:rsidRPr="00946831" w:rsidRDefault="00946831" w:rsidP="00946831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sz w:val="28"/>
                    <w:szCs w:val="28"/>
                  </w:rPr>
                </w:pPr>
                <w:r w:rsidRPr="00EA359A">
                  <w:rPr>
                    <w:rFonts w:cstheme="minorHAnsi"/>
                    <w:sz w:val="28"/>
                    <w:szCs w:val="28"/>
                  </w:rPr>
                  <w:t>Repetitive behavior that disrupts the school program can result in a behavior referral. Logical consequences are given using the BCPS Student Handbook</w:t>
                </w:r>
                <w:r w:rsidRPr="00946831">
                  <w:rPr>
                    <w:sz w:val="28"/>
                    <w:szCs w:val="28"/>
                  </w:rPr>
                  <w:t>.</w:t>
                </w:r>
              </w:p>
              <w:p w14:paraId="32844421" w14:textId="036253C9" w:rsidR="00797DF3" w:rsidRDefault="00000000" w:rsidP="006D61C0"/>
              <w:permEnd w:id="2031826363" w:displacedByCustomXml="next"/>
            </w:sdtContent>
          </w:sdt>
          <w:p w14:paraId="4DCA3B1C" w14:textId="182730B5" w:rsidR="00C52A74" w:rsidRPr="004A5916" w:rsidRDefault="00C52A74" w:rsidP="006D61C0"/>
        </w:tc>
      </w:tr>
      <w:tr w:rsidR="004A5916" w:rsidRPr="004A5916" w14:paraId="565B2B78" w14:textId="77777777" w:rsidTr="00E62257">
        <w:trPr>
          <w:trHeight w:val="188"/>
        </w:trPr>
        <w:tc>
          <w:tcPr>
            <w:tcW w:w="10790" w:type="dxa"/>
            <w:shd w:val="clear" w:color="auto" w:fill="FFF2CC" w:themeFill="accent4" w:themeFillTint="33"/>
          </w:tcPr>
          <w:p w14:paraId="74435685" w14:textId="35CE3B4B" w:rsidR="00797DF3" w:rsidRPr="004A5916" w:rsidRDefault="00797DF3" w:rsidP="00207311">
            <w:pPr>
              <w:rPr>
                <w:b/>
                <w:bCs/>
                <w:sz w:val="28"/>
                <w:szCs w:val="28"/>
              </w:rPr>
            </w:pPr>
            <w:r w:rsidRPr="004A5916">
              <w:rPr>
                <w:b/>
                <w:bCs/>
                <w:sz w:val="28"/>
                <w:szCs w:val="28"/>
              </w:rPr>
              <w:t>Response for Intensive Behaviors</w:t>
            </w:r>
          </w:p>
        </w:tc>
      </w:tr>
      <w:tr w:rsidR="004A5916" w:rsidRPr="004A5916" w14:paraId="698A1E88" w14:textId="77777777" w:rsidTr="00E62257">
        <w:tc>
          <w:tcPr>
            <w:tcW w:w="10790" w:type="dxa"/>
          </w:tcPr>
          <w:p w14:paraId="000C0E38" w14:textId="5CE1F62B" w:rsidR="00797DF3" w:rsidRPr="001F205B" w:rsidRDefault="00797DF3" w:rsidP="00797DF3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Identify a hierarchy of responses to intensive behaviors (i.e., emergency/crisis management/threat assessment/unsafe behaviors) including interventions and supports.  Indicate which school staff members will respond as well as procedures and training as needed.</w:t>
            </w:r>
          </w:p>
        </w:tc>
      </w:tr>
      <w:tr w:rsidR="004A5916" w:rsidRPr="004A5916" w14:paraId="3840427D" w14:textId="77777777" w:rsidTr="00E62257">
        <w:tc>
          <w:tcPr>
            <w:tcW w:w="10790" w:type="dxa"/>
          </w:tcPr>
          <w:sdt>
            <w:sdtPr>
              <w:id w:val="501948684"/>
              <w:placeholder>
                <w:docPart w:val="BC12ABB5A8EA4F269B1844B9712C9241"/>
              </w:placeholder>
            </w:sdtPr>
            <w:sdtContent>
              <w:permStart w:id="595815301" w:edGrp="everyone" w:displacedByCustomXml="prev"/>
              <w:p w14:paraId="40773986" w14:textId="77777777" w:rsidR="00946831" w:rsidRPr="00EA359A" w:rsidRDefault="00946831" w:rsidP="00946831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A359A">
                  <w:rPr>
                    <w:rFonts w:asciiTheme="minorHAnsi" w:hAnsiTheme="minorHAnsi" w:cstheme="minorHAnsi"/>
                    <w:sz w:val="28"/>
                    <w:szCs w:val="28"/>
                  </w:rPr>
                  <w:t>Use of de- escalation strategies</w:t>
                </w:r>
              </w:p>
              <w:p w14:paraId="38E699A1" w14:textId="77777777" w:rsidR="00946831" w:rsidRPr="00EA359A" w:rsidRDefault="00946831" w:rsidP="00946831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A359A">
                  <w:rPr>
                    <w:rFonts w:asciiTheme="minorHAnsi" w:hAnsiTheme="minorHAnsi" w:cstheme="minorHAnsi"/>
                    <w:sz w:val="28"/>
                    <w:szCs w:val="28"/>
                  </w:rPr>
                  <w:t>Crisis Training for identified staff</w:t>
                </w:r>
              </w:p>
              <w:p w14:paraId="01A08810" w14:textId="77777777" w:rsidR="00946831" w:rsidRPr="00EA359A" w:rsidRDefault="00946831" w:rsidP="00946831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A359A">
                  <w:rPr>
                    <w:rFonts w:asciiTheme="minorHAnsi" w:hAnsiTheme="minorHAnsi" w:cstheme="minorHAnsi"/>
                    <w:sz w:val="28"/>
                    <w:szCs w:val="28"/>
                  </w:rPr>
                  <w:t>Threat Management Process and the Behavior Threat Assessment Team</w:t>
                </w:r>
              </w:p>
              <w:p w14:paraId="069087BC" w14:textId="77777777" w:rsidR="00946831" w:rsidRPr="00EA359A" w:rsidRDefault="00946831" w:rsidP="00946831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A359A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Support from the SRO </w:t>
                </w:r>
                <w:r w:rsidRPr="00EA359A">
                  <w:rPr>
                    <w:rFonts w:asciiTheme="minorHAnsi" w:hAnsiTheme="minorHAnsi" w:cstheme="minorHAnsi"/>
                    <w:sz w:val="28"/>
                    <w:szCs w:val="28"/>
                  </w:rPr>
                  <w:br/>
                  <w:t>Community Mental Health Partnerships</w:t>
                </w:r>
              </w:p>
              <w:p w14:paraId="71B3FA6E" w14:textId="77777777" w:rsidR="00946831" w:rsidRPr="00EA359A" w:rsidRDefault="00946831" w:rsidP="00946831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EA359A">
                  <w:rPr>
                    <w:rFonts w:asciiTheme="minorHAnsi" w:hAnsiTheme="minorHAnsi" w:cstheme="minorHAnsi"/>
                    <w:sz w:val="28"/>
                    <w:szCs w:val="28"/>
                  </w:rPr>
                  <w:t>Functional Behavior Assessments and Behavior Intervention Plans</w:t>
                </w:r>
              </w:p>
              <w:p w14:paraId="7F76B6D0" w14:textId="209B5012" w:rsidR="00207311" w:rsidRPr="004A5916" w:rsidRDefault="00000000" w:rsidP="006D61C0"/>
              <w:permEnd w:id="595815301" w:displacedByCustomXml="next"/>
            </w:sdtContent>
          </w:sdt>
          <w:p w14:paraId="27A9CD93" w14:textId="3272A6BF" w:rsidR="00797DF3" w:rsidRPr="004A5916" w:rsidRDefault="00797DF3" w:rsidP="006D61C0"/>
        </w:tc>
      </w:tr>
      <w:tr w:rsidR="004A5916" w:rsidRPr="004A5916" w14:paraId="606B16D4" w14:textId="77777777" w:rsidTr="00E62257">
        <w:tc>
          <w:tcPr>
            <w:tcW w:w="10790" w:type="dxa"/>
            <w:shd w:val="clear" w:color="auto" w:fill="FFF2CC" w:themeFill="accent4" w:themeFillTint="33"/>
          </w:tcPr>
          <w:p w14:paraId="0A685AAB" w14:textId="0A1250EF" w:rsidR="00207311" w:rsidRPr="004A5916" w:rsidRDefault="00207311" w:rsidP="00207311">
            <w:pPr>
              <w:rPr>
                <w:b/>
                <w:bCs/>
                <w:sz w:val="28"/>
                <w:szCs w:val="28"/>
              </w:rPr>
            </w:pPr>
            <w:r w:rsidRPr="004A5916">
              <w:rPr>
                <w:b/>
                <w:bCs/>
                <w:sz w:val="28"/>
                <w:szCs w:val="28"/>
              </w:rPr>
              <w:t>Monitoring the Schoolwide Positive Behavior Plan</w:t>
            </w:r>
            <w:r w:rsidR="00E01537">
              <w:rPr>
                <w:b/>
                <w:bCs/>
                <w:sz w:val="28"/>
                <w:szCs w:val="28"/>
              </w:rPr>
              <w:t>/Data Analysis</w:t>
            </w:r>
          </w:p>
        </w:tc>
      </w:tr>
      <w:tr w:rsidR="004A5916" w:rsidRPr="004A5916" w14:paraId="0AC26F9C" w14:textId="77777777" w:rsidTr="00E62257">
        <w:tc>
          <w:tcPr>
            <w:tcW w:w="10790" w:type="dxa"/>
          </w:tcPr>
          <w:p w14:paraId="17B4B64D" w14:textId="0DD12292" w:rsidR="00207311" w:rsidRPr="001F205B" w:rsidRDefault="00207311" w:rsidP="00207311">
            <w:pPr>
              <w:rPr>
                <w:i/>
                <w:iCs/>
              </w:rPr>
            </w:pPr>
            <w:r w:rsidRPr="001F205B">
              <w:rPr>
                <w:i/>
                <w:iCs/>
              </w:rPr>
              <w:t>Identify the data that will be collected and reviewed by the School Climate Team in order to identify behavior trends, patterns, action steps, and interventions using a problem</w:t>
            </w:r>
            <w:r w:rsidR="000D74E7" w:rsidRPr="001F205B">
              <w:rPr>
                <w:i/>
                <w:iCs/>
              </w:rPr>
              <w:t>-</w:t>
            </w:r>
            <w:r w:rsidRPr="001F205B">
              <w:rPr>
                <w:i/>
                <w:iCs/>
              </w:rPr>
              <w:t xml:space="preserve">solving strategy.  Consider having a uniform referral form for staff to complete to document referrals to administration.  Consider how teachers </w:t>
            </w:r>
            <w:r w:rsidR="008F547C" w:rsidRPr="001F205B">
              <w:rPr>
                <w:i/>
                <w:iCs/>
              </w:rPr>
              <w:t xml:space="preserve">should </w:t>
            </w:r>
            <w:r w:rsidRPr="001F205B">
              <w:rPr>
                <w:i/>
                <w:iCs/>
              </w:rPr>
              <w:t>document classroom</w:t>
            </w:r>
            <w:r w:rsidR="00864320" w:rsidRPr="001F205B">
              <w:rPr>
                <w:i/>
                <w:iCs/>
              </w:rPr>
              <w:t>-</w:t>
            </w:r>
            <w:r w:rsidRPr="001F205B">
              <w:rPr>
                <w:i/>
                <w:iCs/>
              </w:rPr>
              <w:t>managed concerns/behavior</w:t>
            </w:r>
            <w:r w:rsidR="007647C9">
              <w:rPr>
                <w:i/>
                <w:iCs/>
              </w:rPr>
              <w:t>s</w:t>
            </w:r>
            <w:r w:rsidRPr="001F205B">
              <w:rPr>
                <w:i/>
                <w:iCs/>
              </w:rPr>
              <w:t xml:space="preserve">/difficulties.  </w:t>
            </w:r>
            <w:r w:rsidR="00EC7AAD">
              <w:rPr>
                <w:i/>
                <w:iCs/>
              </w:rPr>
              <w:t>(Information from School Progress Plan.)</w:t>
            </w:r>
          </w:p>
        </w:tc>
      </w:tr>
      <w:tr w:rsidR="004A5916" w:rsidRPr="004A5916" w14:paraId="56FD6FE0" w14:textId="77777777" w:rsidTr="00E62257">
        <w:tc>
          <w:tcPr>
            <w:tcW w:w="10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97713578"/>
              <w:placeholder>
                <w:docPart w:val="FBC692700CD34B768401FDF3E48DF95D"/>
              </w:placeholder>
            </w:sdtPr>
            <w:sdtContent>
              <w:permStart w:id="437012915" w:edGrp="everyone" w:displacedByCustomXml="prev"/>
              <w:p w14:paraId="51DB7681" w14:textId="13481EEA" w:rsidR="00BF0C0C" w:rsidRPr="00BF0C0C" w:rsidRDefault="00E42BB8" w:rsidP="00E42BB8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ind w:firstLine="0"/>
                  <w:rPr>
                    <w:rFonts w:cstheme="minorHAnsi"/>
                    <w:sz w:val="28"/>
                    <w:szCs w:val="28"/>
                  </w:rPr>
                </w:pPr>
                <w:r w:rsidRPr="00E42BB8">
                  <w:rPr>
                    <w:sz w:val="28"/>
                    <w:szCs w:val="28"/>
                  </w:rPr>
                  <w:t xml:space="preserve">The following data will be collected and reviewed by the School Climate Team </w:t>
                </w:r>
                <w:proofErr w:type="gramStart"/>
                <w:r w:rsidRPr="00E42BB8">
                  <w:rPr>
                    <w:sz w:val="28"/>
                    <w:szCs w:val="28"/>
                  </w:rPr>
                  <w:t>in order to</w:t>
                </w:r>
                <w:proofErr w:type="gramEnd"/>
                <w:r w:rsidRPr="00E42BB8">
                  <w:rPr>
                    <w:sz w:val="28"/>
                    <w:szCs w:val="28"/>
                  </w:rPr>
                  <w:t xml:space="preserve"> identify behavior trends, patterns, action steps, and interventions using a problem-solving strategy. </w:t>
                </w:r>
                <w:r w:rsidR="00BF0C0C">
                  <w:rPr>
                    <w:sz w:val="28"/>
                    <w:szCs w:val="28"/>
                  </w:rPr>
                  <w:t>–</w:t>
                </w:r>
                <w:r w:rsidRPr="00E42BB8">
                  <w:rPr>
                    <w:sz w:val="28"/>
                    <w:szCs w:val="28"/>
                  </w:rPr>
                  <w:t xml:space="preserve"> </w:t>
                </w:r>
              </w:p>
              <w:p w14:paraId="59AFC22E" w14:textId="7C9CBBEB" w:rsidR="00BF0C0C" w:rsidRPr="00BF0C0C" w:rsidRDefault="00E42BB8" w:rsidP="00E42BB8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ind w:firstLine="0"/>
                  <w:rPr>
                    <w:rFonts w:cstheme="minorHAnsi"/>
                    <w:sz w:val="28"/>
                    <w:szCs w:val="28"/>
                  </w:rPr>
                </w:pPr>
                <w:r w:rsidRPr="00E42BB8">
                  <w:rPr>
                    <w:sz w:val="28"/>
                    <w:szCs w:val="28"/>
                  </w:rPr>
                  <w:t xml:space="preserve">Attendance Data </w:t>
                </w:r>
                <w:r w:rsidR="00BF0C0C">
                  <w:rPr>
                    <w:sz w:val="28"/>
                    <w:szCs w:val="28"/>
                  </w:rPr>
                  <w:t>–</w:t>
                </w:r>
                <w:r w:rsidRPr="00E42BB8">
                  <w:rPr>
                    <w:sz w:val="28"/>
                    <w:szCs w:val="28"/>
                  </w:rPr>
                  <w:t xml:space="preserve"> </w:t>
                </w:r>
              </w:p>
              <w:p w14:paraId="3467B8BD" w14:textId="45FDCE7F" w:rsidR="00BF0C0C" w:rsidRPr="00BF0C0C" w:rsidRDefault="00E42BB8" w:rsidP="00E42BB8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ind w:firstLine="0"/>
                  <w:rPr>
                    <w:rFonts w:cstheme="minorHAnsi"/>
                    <w:sz w:val="28"/>
                    <w:szCs w:val="28"/>
                  </w:rPr>
                </w:pPr>
                <w:r w:rsidRPr="00E42BB8">
                  <w:rPr>
                    <w:sz w:val="28"/>
                    <w:szCs w:val="28"/>
                  </w:rPr>
                  <w:t>Response Calls</w:t>
                </w:r>
                <w:r w:rsidR="00BF0C0C">
                  <w:rPr>
                    <w:sz w:val="28"/>
                    <w:szCs w:val="28"/>
                  </w:rPr>
                  <w:t>/Office Referrals</w:t>
                </w:r>
              </w:p>
              <w:p w14:paraId="34E7C46A" w14:textId="7F564299" w:rsidR="00BF0C0C" w:rsidRPr="00BF0C0C" w:rsidRDefault="00BF0C0C" w:rsidP="00E42BB8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ind w:firstLine="0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Suspension Data </w:t>
                </w:r>
              </w:p>
              <w:p w14:paraId="79F7AA8F" w14:textId="5FA1A75D" w:rsidR="00EA359A" w:rsidRPr="00E42BB8" w:rsidRDefault="00E42BB8" w:rsidP="00E42BB8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ind w:firstLine="0"/>
                  <w:rPr>
                    <w:rFonts w:cstheme="minorHAnsi"/>
                    <w:sz w:val="28"/>
                    <w:szCs w:val="28"/>
                  </w:rPr>
                </w:pPr>
                <w:r w:rsidRPr="00E42BB8">
                  <w:rPr>
                    <w:sz w:val="28"/>
                    <w:szCs w:val="28"/>
                  </w:rPr>
                  <w:lastRenderedPageBreak/>
                  <w:t>Stakeholder Survey Data - School culture/climate perceptions from students, teachers, and families</w:t>
                </w:r>
              </w:p>
              <w:p w14:paraId="6783DF48" w14:textId="2D572763" w:rsidR="00797DF3" w:rsidRPr="004A5916" w:rsidRDefault="00000000" w:rsidP="006D61C0"/>
              <w:permEnd w:id="437012915" w:displacedByCustomXml="next"/>
            </w:sdtContent>
          </w:sdt>
          <w:p w14:paraId="20B83CB3" w14:textId="3B167499" w:rsidR="00797DF3" w:rsidRPr="004A5916" w:rsidRDefault="00797DF3" w:rsidP="006D61C0"/>
        </w:tc>
      </w:tr>
      <w:tr w:rsidR="00941075" w14:paraId="0D33C7D0" w14:textId="77777777" w:rsidTr="00E62257">
        <w:tc>
          <w:tcPr>
            <w:tcW w:w="10790" w:type="dxa"/>
            <w:shd w:val="clear" w:color="auto" w:fill="E2EFD9" w:themeFill="accent6" w:themeFillTint="33"/>
          </w:tcPr>
          <w:p w14:paraId="52F7F30B" w14:textId="22E97E8B" w:rsidR="00941075" w:rsidRPr="002D6542" w:rsidRDefault="00941075" w:rsidP="00941075">
            <w:pPr>
              <w:jc w:val="center"/>
              <w:rPr>
                <w:b/>
                <w:bCs/>
                <w:sz w:val="32"/>
                <w:szCs w:val="32"/>
              </w:rPr>
            </w:pPr>
            <w:r w:rsidRPr="002D6542">
              <w:rPr>
                <w:b/>
                <w:bCs/>
                <w:sz w:val="32"/>
                <w:szCs w:val="32"/>
              </w:rPr>
              <w:lastRenderedPageBreak/>
              <w:t>Section 5:  Miscellaneous Content/Components</w:t>
            </w:r>
          </w:p>
        </w:tc>
      </w:tr>
      <w:tr w:rsidR="00207311" w14:paraId="1EA85008" w14:textId="77777777" w:rsidTr="00E62257">
        <w:tc>
          <w:tcPr>
            <w:tcW w:w="10790" w:type="dxa"/>
          </w:tcPr>
          <w:sdt>
            <w:sdtPr>
              <w:id w:val="1746610397"/>
              <w:placeholder>
                <w:docPart w:val="E01C6318E59344E3BEDA4E886942B896"/>
              </w:placeholder>
            </w:sdtPr>
            <w:sdtContent>
              <w:permStart w:id="380043964" w:edGrp="everyone" w:displacedByCustomXml="prev"/>
              <w:p w14:paraId="4EE4F1B9" w14:textId="482D988A" w:rsidR="00207311" w:rsidRDefault="00EA359A" w:rsidP="006D61C0">
                <w:r w:rsidRPr="00C2517E">
                  <w:rPr>
                    <w:rFonts w:asciiTheme="minorHAnsi" w:hAnsiTheme="minorHAnsi" w:cstheme="minorHAnsi"/>
                    <w:sz w:val="28"/>
                    <w:szCs w:val="28"/>
                  </w:rPr>
                  <w:t>The schoolwide behavior plan is intended to be used for both virtual and in-person instruction</w:t>
                </w:r>
              </w:p>
              <w:permEnd w:id="380043964" w:displacedByCustomXml="next"/>
            </w:sdtContent>
          </w:sdt>
          <w:p w14:paraId="7D11604C" w14:textId="21AD0799" w:rsidR="00207311" w:rsidRDefault="00207311" w:rsidP="006D61C0"/>
        </w:tc>
      </w:tr>
    </w:tbl>
    <w:p w14:paraId="0DDBF969" w14:textId="77777777" w:rsidR="00EE44EE" w:rsidRDefault="00EE44EE"/>
    <w:sectPr w:rsidR="00EE44EE" w:rsidSect="00ED1EF9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BE7A" w14:textId="77777777" w:rsidR="00DD75E5" w:rsidRDefault="00DD75E5" w:rsidP="00FE31C0">
      <w:r>
        <w:separator/>
      </w:r>
    </w:p>
  </w:endnote>
  <w:endnote w:type="continuationSeparator" w:id="0">
    <w:p w14:paraId="3E9BC0E5" w14:textId="77777777" w:rsidR="00DD75E5" w:rsidRDefault="00DD75E5" w:rsidP="00FE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AA70" w14:textId="7CB74B2E" w:rsidR="00A25FAF" w:rsidRDefault="00FE31C0" w:rsidP="00A25FAF">
    <w:pPr>
      <w:pStyle w:val="Header"/>
      <w:rPr>
        <w:rStyle w:val="PageNumber"/>
      </w:rPr>
    </w:pPr>
    <w:r>
      <w:t>Schoolwide Positive Behavior Plan</w:t>
    </w:r>
    <w:r w:rsidRPr="00A25FAF">
      <w:t xml:space="preserve"> </w:t>
    </w:r>
    <w:r w:rsidR="00E261FB" w:rsidRPr="00A25FAF">
      <w:t xml:space="preserve">    </w:t>
    </w:r>
    <w:r w:rsidR="00A25FAF" w:rsidRPr="00A25FAF">
      <w:t xml:space="preserve">         </w:t>
    </w:r>
    <w:r w:rsidR="00A25FAF" w:rsidRPr="00A25FAF">
      <w:rPr>
        <w:bCs/>
      </w:rPr>
      <w:t xml:space="preserve">                </w:t>
    </w:r>
    <w:r w:rsidR="00206CA0">
      <w:t xml:space="preserve">                                              </w:t>
    </w:r>
    <w:r w:rsidR="00A25FAF" w:rsidRPr="00A25FAF">
      <w:t xml:space="preserve">      </w:t>
    </w:r>
    <w:r w:rsidR="00A25FAF">
      <w:t xml:space="preserve">Page </w:t>
    </w:r>
    <w:r w:rsidR="00A25FAF">
      <w:rPr>
        <w:rStyle w:val="PageNumber"/>
      </w:rPr>
      <w:fldChar w:fldCharType="begin"/>
    </w:r>
    <w:r w:rsidR="00A25FAF">
      <w:rPr>
        <w:rStyle w:val="PageNumber"/>
      </w:rPr>
      <w:instrText xml:space="preserve"> PAGE </w:instrText>
    </w:r>
    <w:r w:rsidR="00A25FAF">
      <w:rPr>
        <w:rStyle w:val="PageNumber"/>
      </w:rPr>
      <w:fldChar w:fldCharType="separate"/>
    </w:r>
    <w:r w:rsidR="00A25FAF">
      <w:rPr>
        <w:rStyle w:val="PageNumber"/>
      </w:rPr>
      <w:t>6</w:t>
    </w:r>
    <w:r w:rsidR="00A25FAF">
      <w:rPr>
        <w:rStyle w:val="PageNumber"/>
      </w:rPr>
      <w:fldChar w:fldCharType="end"/>
    </w:r>
    <w:r w:rsidR="00A25FAF">
      <w:rPr>
        <w:rStyle w:val="PageNumber"/>
      </w:rPr>
      <w:t xml:space="preserve">  </w:t>
    </w:r>
  </w:p>
  <w:p w14:paraId="082EB794" w14:textId="3AC23E2A" w:rsidR="00FE31C0" w:rsidRDefault="00FE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F113" w14:textId="77777777" w:rsidR="00DD75E5" w:rsidRDefault="00DD75E5" w:rsidP="00FE31C0">
      <w:r>
        <w:separator/>
      </w:r>
    </w:p>
  </w:footnote>
  <w:footnote w:type="continuationSeparator" w:id="0">
    <w:p w14:paraId="642E1E10" w14:textId="77777777" w:rsidR="00DD75E5" w:rsidRDefault="00DD75E5" w:rsidP="00FE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52B"/>
    <w:multiLevelType w:val="hybridMultilevel"/>
    <w:tmpl w:val="E7D8FF90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307957E8"/>
    <w:multiLevelType w:val="hybridMultilevel"/>
    <w:tmpl w:val="36E6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017"/>
    <w:multiLevelType w:val="hybridMultilevel"/>
    <w:tmpl w:val="7488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3A1A"/>
    <w:multiLevelType w:val="hybridMultilevel"/>
    <w:tmpl w:val="5916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7EEF"/>
    <w:multiLevelType w:val="hybridMultilevel"/>
    <w:tmpl w:val="D644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C70"/>
    <w:multiLevelType w:val="hybridMultilevel"/>
    <w:tmpl w:val="708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46ED"/>
    <w:multiLevelType w:val="hybridMultilevel"/>
    <w:tmpl w:val="7A6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83B97"/>
    <w:multiLevelType w:val="hybridMultilevel"/>
    <w:tmpl w:val="AE72E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637223">
    <w:abstractNumId w:val="3"/>
  </w:num>
  <w:num w:numId="2" w16cid:durableId="951133238">
    <w:abstractNumId w:val="6"/>
  </w:num>
  <w:num w:numId="3" w16cid:durableId="1619675393">
    <w:abstractNumId w:val="0"/>
  </w:num>
  <w:num w:numId="4" w16cid:durableId="619454269">
    <w:abstractNumId w:val="1"/>
  </w:num>
  <w:num w:numId="5" w16cid:durableId="323895535">
    <w:abstractNumId w:val="2"/>
  </w:num>
  <w:num w:numId="6" w16cid:durableId="1157457115">
    <w:abstractNumId w:val="4"/>
  </w:num>
  <w:num w:numId="7" w16cid:durableId="1321809515">
    <w:abstractNumId w:val="5"/>
  </w:num>
  <w:num w:numId="8" w16cid:durableId="176314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4RurICxbqZfXB5hz+F1r7gx4RiVlj1JlowvUewwoLqJKzWGyflHWeZmByGOja9R050SzTagw9Yxp+U8rrcmrQ==" w:salt="ul8YPwN0K1fMLcUeILht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EE"/>
    <w:rsid w:val="000059F2"/>
    <w:rsid w:val="00025393"/>
    <w:rsid w:val="00026056"/>
    <w:rsid w:val="000276C5"/>
    <w:rsid w:val="00034D13"/>
    <w:rsid w:val="000369EE"/>
    <w:rsid w:val="00036F9C"/>
    <w:rsid w:val="0004003E"/>
    <w:rsid w:val="00042062"/>
    <w:rsid w:val="00055CD7"/>
    <w:rsid w:val="00060F16"/>
    <w:rsid w:val="0006138B"/>
    <w:rsid w:val="00076FCE"/>
    <w:rsid w:val="00095345"/>
    <w:rsid w:val="00097696"/>
    <w:rsid w:val="000A0EA0"/>
    <w:rsid w:val="000A1A00"/>
    <w:rsid w:val="000A1C68"/>
    <w:rsid w:val="000A1E62"/>
    <w:rsid w:val="000A317A"/>
    <w:rsid w:val="000B21E1"/>
    <w:rsid w:val="000B74F1"/>
    <w:rsid w:val="000C2956"/>
    <w:rsid w:val="000C2DC6"/>
    <w:rsid w:val="000C3651"/>
    <w:rsid w:val="000D0F82"/>
    <w:rsid w:val="000D3E11"/>
    <w:rsid w:val="000D74E7"/>
    <w:rsid w:val="000E3FE8"/>
    <w:rsid w:val="000F0629"/>
    <w:rsid w:val="000F4082"/>
    <w:rsid w:val="001000A3"/>
    <w:rsid w:val="00101661"/>
    <w:rsid w:val="0011118C"/>
    <w:rsid w:val="001111D0"/>
    <w:rsid w:val="00115BC9"/>
    <w:rsid w:val="00121F3E"/>
    <w:rsid w:val="00124F46"/>
    <w:rsid w:val="00126D2E"/>
    <w:rsid w:val="0013244D"/>
    <w:rsid w:val="00144217"/>
    <w:rsid w:val="0015193B"/>
    <w:rsid w:val="0015295C"/>
    <w:rsid w:val="00164507"/>
    <w:rsid w:val="0018443F"/>
    <w:rsid w:val="001A0654"/>
    <w:rsid w:val="001A401E"/>
    <w:rsid w:val="001B1620"/>
    <w:rsid w:val="001B272D"/>
    <w:rsid w:val="001B6262"/>
    <w:rsid w:val="001C4B9E"/>
    <w:rsid w:val="001D16D0"/>
    <w:rsid w:val="001D4451"/>
    <w:rsid w:val="001D67DA"/>
    <w:rsid w:val="001E5E76"/>
    <w:rsid w:val="001F205B"/>
    <w:rsid w:val="001F6456"/>
    <w:rsid w:val="00206CA0"/>
    <w:rsid w:val="00207311"/>
    <w:rsid w:val="00215E16"/>
    <w:rsid w:val="002304B9"/>
    <w:rsid w:val="002307DD"/>
    <w:rsid w:val="0023417D"/>
    <w:rsid w:val="002736DC"/>
    <w:rsid w:val="00275B0A"/>
    <w:rsid w:val="002801F5"/>
    <w:rsid w:val="00283012"/>
    <w:rsid w:val="002A0271"/>
    <w:rsid w:val="002A5443"/>
    <w:rsid w:val="002B2CB7"/>
    <w:rsid w:val="002C29B8"/>
    <w:rsid w:val="002D1284"/>
    <w:rsid w:val="002D2961"/>
    <w:rsid w:val="002D60A0"/>
    <w:rsid w:val="002D6542"/>
    <w:rsid w:val="002E2BD3"/>
    <w:rsid w:val="002E3ABE"/>
    <w:rsid w:val="002F077C"/>
    <w:rsid w:val="00313994"/>
    <w:rsid w:val="0033084C"/>
    <w:rsid w:val="003318F2"/>
    <w:rsid w:val="00331A5C"/>
    <w:rsid w:val="0034002A"/>
    <w:rsid w:val="003558FE"/>
    <w:rsid w:val="00357BEC"/>
    <w:rsid w:val="0036064A"/>
    <w:rsid w:val="00360CF6"/>
    <w:rsid w:val="003715E7"/>
    <w:rsid w:val="00373D34"/>
    <w:rsid w:val="00381B32"/>
    <w:rsid w:val="0039245D"/>
    <w:rsid w:val="00395537"/>
    <w:rsid w:val="003A6C2B"/>
    <w:rsid w:val="003B06D0"/>
    <w:rsid w:val="003B0E9D"/>
    <w:rsid w:val="003B2010"/>
    <w:rsid w:val="003C174B"/>
    <w:rsid w:val="003C2A41"/>
    <w:rsid w:val="003D51B0"/>
    <w:rsid w:val="003E304B"/>
    <w:rsid w:val="003E7DE8"/>
    <w:rsid w:val="00402509"/>
    <w:rsid w:val="00403061"/>
    <w:rsid w:val="004127D4"/>
    <w:rsid w:val="00412C84"/>
    <w:rsid w:val="0043292F"/>
    <w:rsid w:val="00437F33"/>
    <w:rsid w:val="00442991"/>
    <w:rsid w:val="00443B81"/>
    <w:rsid w:val="00450E41"/>
    <w:rsid w:val="00451823"/>
    <w:rsid w:val="004525C6"/>
    <w:rsid w:val="00457586"/>
    <w:rsid w:val="00460514"/>
    <w:rsid w:val="0047093B"/>
    <w:rsid w:val="004737CD"/>
    <w:rsid w:val="00473DC8"/>
    <w:rsid w:val="00477690"/>
    <w:rsid w:val="00494412"/>
    <w:rsid w:val="004970FE"/>
    <w:rsid w:val="004A3949"/>
    <w:rsid w:val="004A5916"/>
    <w:rsid w:val="004B51D1"/>
    <w:rsid w:val="004C11E2"/>
    <w:rsid w:val="004C7E24"/>
    <w:rsid w:val="00504568"/>
    <w:rsid w:val="00505D47"/>
    <w:rsid w:val="00506C34"/>
    <w:rsid w:val="00522768"/>
    <w:rsid w:val="00525C76"/>
    <w:rsid w:val="00527741"/>
    <w:rsid w:val="005277D3"/>
    <w:rsid w:val="00537AE3"/>
    <w:rsid w:val="00556560"/>
    <w:rsid w:val="00557DCA"/>
    <w:rsid w:val="005618D1"/>
    <w:rsid w:val="005626F0"/>
    <w:rsid w:val="005643BF"/>
    <w:rsid w:val="00567552"/>
    <w:rsid w:val="00585DCC"/>
    <w:rsid w:val="00594633"/>
    <w:rsid w:val="005B0098"/>
    <w:rsid w:val="005B2EA5"/>
    <w:rsid w:val="005C3162"/>
    <w:rsid w:val="005E165A"/>
    <w:rsid w:val="005E260E"/>
    <w:rsid w:val="005E2E82"/>
    <w:rsid w:val="005F1C92"/>
    <w:rsid w:val="005F1D2F"/>
    <w:rsid w:val="005F3AB7"/>
    <w:rsid w:val="005F4546"/>
    <w:rsid w:val="006067E2"/>
    <w:rsid w:val="006114CD"/>
    <w:rsid w:val="00614E28"/>
    <w:rsid w:val="00616366"/>
    <w:rsid w:val="00620488"/>
    <w:rsid w:val="00625D89"/>
    <w:rsid w:val="00625EE9"/>
    <w:rsid w:val="0062611C"/>
    <w:rsid w:val="0063256E"/>
    <w:rsid w:val="006414C5"/>
    <w:rsid w:val="00651A4C"/>
    <w:rsid w:val="00652F71"/>
    <w:rsid w:val="00653D09"/>
    <w:rsid w:val="00660661"/>
    <w:rsid w:val="006617EE"/>
    <w:rsid w:val="00673685"/>
    <w:rsid w:val="0068036C"/>
    <w:rsid w:val="0068095B"/>
    <w:rsid w:val="00692B23"/>
    <w:rsid w:val="006A08AF"/>
    <w:rsid w:val="006A5C81"/>
    <w:rsid w:val="006B1328"/>
    <w:rsid w:val="006B2225"/>
    <w:rsid w:val="006C0B93"/>
    <w:rsid w:val="006C7E8B"/>
    <w:rsid w:val="006D22DA"/>
    <w:rsid w:val="006D333E"/>
    <w:rsid w:val="006D61C0"/>
    <w:rsid w:val="006D72C8"/>
    <w:rsid w:val="006E3BF1"/>
    <w:rsid w:val="006E5116"/>
    <w:rsid w:val="00700939"/>
    <w:rsid w:val="00703D9D"/>
    <w:rsid w:val="00711B96"/>
    <w:rsid w:val="00712F49"/>
    <w:rsid w:val="007316C2"/>
    <w:rsid w:val="00735041"/>
    <w:rsid w:val="00737B78"/>
    <w:rsid w:val="00742D7C"/>
    <w:rsid w:val="00745D94"/>
    <w:rsid w:val="007627B9"/>
    <w:rsid w:val="007647C9"/>
    <w:rsid w:val="007729FF"/>
    <w:rsid w:val="00773AF1"/>
    <w:rsid w:val="00785E03"/>
    <w:rsid w:val="00793CC2"/>
    <w:rsid w:val="00797DF3"/>
    <w:rsid w:val="007A31EB"/>
    <w:rsid w:val="007A7342"/>
    <w:rsid w:val="007B2055"/>
    <w:rsid w:val="007B5FD3"/>
    <w:rsid w:val="007D028E"/>
    <w:rsid w:val="007D368F"/>
    <w:rsid w:val="007E53FE"/>
    <w:rsid w:val="007F0CD3"/>
    <w:rsid w:val="007F272C"/>
    <w:rsid w:val="008072E0"/>
    <w:rsid w:val="00810554"/>
    <w:rsid w:val="008124FB"/>
    <w:rsid w:val="0081292D"/>
    <w:rsid w:val="008219E6"/>
    <w:rsid w:val="008410D1"/>
    <w:rsid w:val="00841970"/>
    <w:rsid w:val="008501AB"/>
    <w:rsid w:val="00854F6B"/>
    <w:rsid w:val="00864320"/>
    <w:rsid w:val="008970A4"/>
    <w:rsid w:val="008A2FED"/>
    <w:rsid w:val="008A55BD"/>
    <w:rsid w:val="008A5CD2"/>
    <w:rsid w:val="008B2852"/>
    <w:rsid w:val="008B73B5"/>
    <w:rsid w:val="008C0C2C"/>
    <w:rsid w:val="008C7A99"/>
    <w:rsid w:val="008D5C6F"/>
    <w:rsid w:val="008E4D9B"/>
    <w:rsid w:val="008F547C"/>
    <w:rsid w:val="00904076"/>
    <w:rsid w:val="00905021"/>
    <w:rsid w:val="00920657"/>
    <w:rsid w:val="0092317B"/>
    <w:rsid w:val="00924DF3"/>
    <w:rsid w:val="00925375"/>
    <w:rsid w:val="00930C80"/>
    <w:rsid w:val="00936716"/>
    <w:rsid w:val="00941075"/>
    <w:rsid w:val="0094602F"/>
    <w:rsid w:val="00946831"/>
    <w:rsid w:val="009470CC"/>
    <w:rsid w:val="0095419E"/>
    <w:rsid w:val="009627C9"/>
    <w:rsid w:val="0096776B"/>
    <w:rsid w:val="00967D1E"/>
    <w:rsid w:val="009708E5"/>
    <w:rsid w:val="009757D3"/>
    <w:rsid w:val="00987836"/>
    <w:rsid w:val="009A02D3"/>
    <w:rsid w:val="009D67E8"/>
    <w:rsid w:val="009E06B2"/>
    <w:rsid w:val="009F5319"/>
    <w:rsid w:val="00A053D4"/>
    <w:rsid w:val="00A114C9"/>
    <w:rsid w:val="00A11C29"/>
    <w:rsid w:val="00A25FAF"/>
    <w:rsid w:val="00A268DC"/>
    <w:rsid w:val="00A50260"/>
    <w:rsid w:val="00A6598E"/>
    <w:rsid w:val="00A67502"/>
    <w:rsid w:val="00A67B24"/>
    <w:rsid w:val="00A831E5"/>
    <w:rsid w:val="00A844F5"/>
    <w:rsid w:val="00A90469"/>
    <w:rsid w:val="00A936F0"/>
    <w:rsid w:val="00A963E1"/>
    <w:rsid w:val="00AA2967"/>
    <w:rsid w:val="00AA5328"/>
    <w:rsid w:val="00AB4C34"/>
    <w:rsid w:val="00AC3272"/>
    <w:rsid w:val="00AC7326"/>
    <w:rsid w:val="00AD055B"/>
    <w:rsid w:val="00AE4D3F"/>
    <w:rsid w:val="00AE7140"/>
    <w:rsid w:val="00AF3006"/>
    <w:rsid w:val="00B026BE"/>
    <w:rsid w:val="00B078DF"/>
    <w:rsid w:val="00B161C2"/>
    <w:rsid w:val="00B20B84"/>
    <w:rsid w:val="00B267FE"/>
    <w:rsid w:val="00B37ED3"/>
    <w:rsid w:val="00B455C3"/>
    <w:rsid w:val="00B67189"/>
    <w:rsid w:val="00B75D07"/>
    <w:rsid w:val="00B840A2"/>
    <w:rsid w:val="00B9383C"/>
    <w:rsid w:val="00B95E38"/>
    <w:rsid w:val="00BA0DAD"/>
    <w:rsid w:val="00BA3B1D"/>
    <w:rsid w:val="00BA5A34"/>
    <w:rsid w:val="00BB4A77"/>
    <w:rsid w:val="00BB59B5"/>
    <w:rsid w:val="00BB6D28"/>
    <w:rsid w:val="00BB7A5B"/>
    <w:rsid w:val="00BD30F3"/>
    <w:rsid w:val="00BF0C0C"/>
    <w:rsid w:val="00BF3113"/>
    <w:rsid w:val="00C0080F"/>
    <w:rsid w:val="00C133B4"/>
    <w:rsid w:val="00C156B0"/>
    <w:rsid w:val="00C2517E"/>
    <w:rsid w:val="00C26814"/>
    <w:rsid w:val="00C27E29"/>
    <w:rsid w:val="00C441CF"/>
    <w:rsid w:val="00C52A74"/>
    <w:rsid w:val="00C52C57"/>
    <w:rsid w:val="00C82F19"/>
    <w:rsid w:val="00C84EA4"/>
    <w:rsid w:val="00C92A15"/>
    <w:rsid w:val="00CA217D"/>
    <w:rsid w:val="00CA6255"/>
    <w:rsid w:val="00CB16F8"/>
    <w:rsid w:val="00CD0AF7"/>
    <w:rsid w:val="00CE12C1"/>
    <w:rsid w:val="00CF000D"/>
    <w:rsid w:val="00CF4916"/>
    <w:rsid w:val="00D1377F"/>
    <w:rsid w:val="00D137E7"/>
    <w:rsid w:val="00D15306"/>
    <w:rsid w:val="00D159ED"/>
    <w:rsid w:val="00D315B7"/>
    <w:rsid w:val="00D40511"/>
    <w:rsid w:val="00D42888"/>
    <w:rsid w:val="00D43AD7"/>
    <w:rsid w:val="00D46BF1"/>
    <w:rsid w:val="00D63ABD"/>
    <w:rsid w:val="00D735C0"/>
    <w:rsid w:val="00D770DE"/>
    <w:rsid w:val="00D80340"/>
    <w:rsid w:val="00D83068"/>
    <w:rsid w:val="00D972AD"/>
    <w:rsid w:val="00DA1CA2"/>
    <w:rsid w:val="00DA2E7F"/>
    <w:rsid w:val="00DA3F8B"/>
    <w:rsid w:val="00DB085E"/>
    <w:rsid w:val="00DB3785"/>
    <w:rsid w:val="00DC11D3"/>
    <w:rsid w:val="00DC444A"/>
    <w:rsid w:val="00DC5752"/>
    <w:rsid w:val="00DC5B8B"/>
    <w:rsid w:val="00DC7132"/>
    <w:rsid w:val="00DD188B"/>
    <w:rsid w:val="00DD4719"/>
    <w:rsid w:val="00DD7189"/>
    <w:rsid w:val="00DD75E5"/>
    <w:rsid w:val="00DD7BF5"/>
    <w:rsid w:val="00DE6CD5"/>
    <w:rsid w:val="00DF0ADE"/>
    <w:rsid w:val="00E01537"/>
    <w:rsid w:val="00E134A7"/>
    <w:rsid w:val="00E173A1"/>
    <w:rsid w:val="00E17C28"/>
    <w:rsid w:val="00E261FB"/>
    <w:rsid w:val="00E2788C"/>
    <w:rsid w:val="00E42BB8"/>
    <w:rsid w:val="00E52573"/>
    <w:rsid w:val="00E62257"/>
    <w:rsid w:val="00E70A63"/>
    <w:rsid w:val="00E71091"/>
    <w:rsid w:val="00E735C7"/>
    <w:rsid w:val="00E93D04"/>
    <w:rsid w:val="00EA192B"/>
    <w:rsid w:val="00EA359A"/>
    <w:rsid w:val="00EA47E9"/>
    <w:rsid w:val="00EA79F1"/>
    <w:rsid w:val="00EB1090"/>
    <w:rsid w:val="00EB20F4"/>
    <w:rsid w:val="00EB4AAC"/>
    <w:rsid w:val="00EC063A"/>
    <w:rsid w:val="00EC0E5A"/>
    <w:rsid w:val="00EC6BE5"/>
    <w:rsid w:val="00EC7AAD"/>
    <w:rsid w:val="00ED1EF9"/>
    <w:rsid w:val="00ED266D"/>
    <w:rsid w:val="00EE3E69"/>
    <w:rsid w:val="00EE44EE"/>
    <w:rsid w:val="00EE4F18"/>
    <w:rsid w:val="00EE5920"/>
    <w:rsid w:val="00EE640F"/>
    <w:rsid w:val="00EF0B18"/>
    <w:rsid w:val="00EF5A50"/>
    <w:rsid w:val="00F02057"/>
    <w:rsid w:val="00F05617"/>
    <w:rsid w:val="00F22652"/>
    <w:rsid w:val="00F264AF"/>
    <w:rsid w:val="00F339FE"/>
    <w:rsid w:val="00F370AE"/>
    <w:rsid w:val="00F41738"/>
    <w:rsid w:val="00F42CBB"/>
    <w:rsid w:val="00F44CAB"/>
    <w:rsid w:val="00F61758"/>
    <w:rsid w:val="00F66EF5"/>
    <w:rsid w:val="00F711CF"/>
    <w:rsid w:val="00F8123B"/>
    <w:rsid w:val="00F83B80"/>
    <w:rsid w:val="00F90EDB"/>
    <w:rsid w:val="00F93F5A"/>
    <w:rsid w:val="00FA3E0C"/>
    <w:rsid w:val="00FA4C16"/>
    <w:rsid w:val="00FB3AF3"/>
    <w:rsid w:val="00FB75FB"/>
    <w:rsid w:val="00FC18C5"/>
    <w:rsid w:val="00FC654C"/>
    <w:rsid w:val="00FC68CA"/>
    <w:rsid w:val="00FE0211"/>
    <w:rsid w:val="00FE09FD"/>
    <w:rsid w:val="00FE31C0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271D"/>
  <w15:chartTrackingRefBased/>
  <w15:docId w15:val="{1EEED851-38B9-44CE-98AD-140DDDCA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C0"/>
  </w:style>
  <w:style w:type="paragraph" w:styleId="Footer">
    <w:name w:val="footer"/>
    <w:basedOn w:val="Normal"/>
    <w:link w:val="FooterChar"/>
    <w:uiPriority w:val="99"/>
    <w:unhideWhenUsed/>
    <w:rsid w:val="00FE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C0"/>
  </w:style>
  <w:style w:type="character" w:styleId="PageNumber">
    <w:name w:val="page number"/>
    <w:basedOn w:val="DefaultParagraphFont"/>
    <w:rsid w:val="00A25FAF"/>
  </w:style>
  <w:style w:type="character" w:styleId="PlaceholderText">
    <w:name w:val="Placeholder Text"/>
    <w:basedOn w:val="DefaultParagraphFont"/>
    <w:uiPriority w:val="99"/>
    <w:semiHidden/>
    <w:rsid w:val="00525C76"/>
    <w:rPr>
      <w:color w:val="808080"/>
    </w:rPr>
  </w:style>
  <w:style w:type="paragraph" w:styleId="ListParagraph">
    <w:name w:val="List Paragraph"/>
    <w:basedOn w:val="Normal"/>
    <w:uiPriority w:val="34"/>
    <w:qFormat/>
    <w:rsid w:val="00CE12C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EB109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EB1090"/>
  </w:style>
  <w:style w:type="character" w:customStyle="1" w:styleId="eop">
    <w:name w:val="eop"/>
    <w:basedOn w:val="DefaultParagraphFont"/>
    <w:rsid w:val="00E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5A58690EC42C1B06E415660BC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50E9-9D99-4105-835B-280AFDEB3947}"/>
      </w:docPartPr>
      <w:docPartBody>
        <w:p w:rsidR="00F935AE" w:rsidRDefault="00754CCD" w:rsidP="00754CCD">
          <w:pPr>
            <w:pStyle w:val="B075A58690EC42C1B06E415660BC6C873"/>
          </w:pPr>
          <w:r w:rsidRPr="00097696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4B542E32AD0343ED8C7D06771BE5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DE13-8E74-4B06-B5F2-528BB0552AC5}"/>
      </w:docPartPr>
      <w:docPartBody>
        <w:p w:rsidR="00F935AE" w:rsidRDefault="00754CCD" w:rsidP="00754CCD">
          <w:pPr>
            <w:pStyle w:val="4B542E32AD0343ED8C7D06771BE5D0F33"/>
          </w:pPr>
          <w:r w:rsidRPr="00614E28">
            <w:rPr>
              <w:rStyle w:val="PlaceholderText"/>
              <w:b/>
              <w:bCs/>
              <w:color w:val="0070C0"/>
            </w:rPr>
            <w:t>Choose an item.</w:t>
          </w:r>
        </w:p>
      </w:docPartBody>
    </w:docPart>
    <w:docPart>
      <w:docPartPr>
        <w:name w:val="B1445D622C604C6E9CBD0055D62B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6744-B481-416C-869F-E153A200AD99}"/>
      </w:docPartPr>
      <w:docPartBody>
        <w:p w:rsidR="00F935AE" w:rsidRDefault="00754CCD" w:rsidP="00754CCD">
          <w:pPr>
            <w:pStyle w:val="B1445D622C604C6E9CBD0055D62B8E693"/>
          </w:pPr>
          <w:r w:rsidRPr="00614E28">
            <w:rPr>
              <w:rStyle w:val="PlaceholderText"/>
              <w:b/>
              <w:bCs/>
              <w:color w:val="0070C0"/>
            </w:rPr>
            <w:t>Click or tap to enter a date.</w:t>
          </w:r>
        </w:p>
      </w:docPartBody>
    </w:docPart>
    <w:docPart>
      <w:docPartPr>
        <w:name w:val="9E037291B8C5452DB63BC8FB5E77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7F1-057D-412D-A524-F572ABCB3255}"/>
      </w:docPartPr>
      <w:docPartBody>
        <w:p w:rsidR="00F935AE" w:rsidRDefault="00754CCD" w:rsidP="00754CCD">
          <w:pPr>
            <w:pStyle w:val="9E037291B8C5452DB63BC8FB5E7733C73"/>
          </w:pPr>
          <w:r w:rsidRPr="002C29B8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249B4A0298B741658ACF488E4DF2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0D3B-B80B-4A71-8AE1-C574123436EE}"/>
      </w:docPartPr>
      <w:docPartBody>
        <w:p w:rsidR="00F935AE" w:rsidRDefault="00754CCD" w:rsidP="00754CCD">
          <w:pPr>
            <w:pStyle w:val="249B4A0298B741658ACF488E4DF2625B3"/>
          </w:pPr>
          <w:r w:rsidRPr="002C29B8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F0039F552820438E83FACC08B33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9D01-9F6B-44DA-BBDE-E1B9FE47A72C}"/>
      </w:docPartPr>
      <w:docPartBody>
        <w:p w:rsidR="00E4327C" w:rsidRDefault="00754CCD" w:rsidP="00754CCD">
          <w:pPr>
            <w:pStyle w:val="F0039F552820438E83FACC08B33677EE3"/>
          </w:pPr>
          <w:r w:rsidRPr="00097696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C6F0A492D89F4336BF08CBF26EAE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7A87-CEB0-4AE6-8A05-C0389F3D2115}"/>
      </w:docPartPr>
      <w:docPartBody>
        <w:p w:rsidR="00E4327C" w:rsidRDefault="00754CCD" w:rsidP="00754CCD">
          <w:pPr>
            <w:pStyle w:val="C6F0A492D89F4336BF08CBF26EAE4A203"/>
          </w:pPr>
          <w:r w:rsidRPr="009A02D3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C2B7608036A744D39344FB707DA6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93E4-2120-4819-84ED-53D613BBE6A7}"/>
      </w:docPartPr>
      <w:docPartBody>
        <w:p w:rsidR="00591226" w:rsidRDefault="00754CCD" w:rsidP="00754CCD">
          <w:pPr>
            <w:pStyle w:val="C2B7608036A744D39344FB707DA6146F2"/>
          </w:pPr>
          <w:r w:rsidRPr="001D4451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BB04F6D6DF464E90B8E8E551B23E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4E3F-4EE7-4079-A157-8B04F76B24FB}"/>
      </w:docPartPr>
      <w:docPartBody>
        <w:p w:rsidR="00591226" w:rsidRDefault="00754CCD" w:rsidP="00754CCD">
          <w:pPr>
            <w:pStyle w:val="BB04F6D6DF464E90B8E8E551B23ED4A92"/>
          </w:pPr>
          <w:r w:rsidRPr="004A3949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CB2FE22E18E1475BB6C4C10D9D8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04D4-8581-45D6-8536-89FC925086BF}"/>
      </w:docPartPr>
      <w:docPartBody>
        <w:p w:rsidR="00591226" w:rsidRDefault="00754CCD" w:rsidP="00754CCD">
          <w:pPr>
            <w:pStyle w:val="CB2FE22E18E1475BB6C4C10D9D8364CF2"/>
          </w:pPr>
          <w:r w:rsidRPr="002D1284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4EB719CDFF01481CAA2E5D9DB3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69D2-F646-4C09-9C28-576875FA8EE1}"/>
      </w:docPartPr>
      <w:docPartBody>
        <w:p w:rsidR="00591226" w:rsidRDefault="00754CCD" w:rsidP="00754CCD">
          <w:pPr>
            <w:pStyle w:val="4EB719CDFF01481CAA2E5D9DB3A2C9C52"/>
          </w:pPr>
          <w:r w:rsidRPr="003A6C2B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40AA0FDF031045F2A0610BC5BE38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2F06-EC25-496F-99B8-5F351F7F9F9B}"/>
      </w:docPartPr>
      <w:docPartBody>
        <w:p w:rsidR="00591226" w:rsidRDefault="00754CCD" w:rsidP="00754CCD">
          <w:pPr>
            <w:pStyle w:val="40AA0FDF031045F2A0610BC5BE38AD8D2"/>
          </w:pPr>
          <w:r w:rsidRPr="003A6C2B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ED005756C5C14C718C2438667E4C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8530-39A9-4D0C-B277-DFB8A89DCDC8}"/>
      </w:docPartPr>
      <w:docPartBody>
        <w:p w:rsidR="00591226" w:rsidRDefault="00754CCD" w:rsidP="00754CCD">
          <w:pPr>
            <w:pStyle w:val="ED005756C5C14C718C2438667E4C338C2"/>
          </w:pPr>
          <w:r w:rsidRPr="003A6C2B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85084237DC1F49D18410B971B9D1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5182-F4B7-45C0-BEDA-5E8172784C8B}"/>
      </w:docPartPr>
      <w:docPartBody>
        <w:p w:rsidR="00591226" w:rsidRDefault="00754CCD" w:rsidP="00754CCD">
          <w:pPr>
            <w:pStyle w:val="85084237DC1F49D18410B971B9D19DDE2"/>
          </w:pPr>
          <w:r w:rsidRPr="007A31EB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BC12ABB5A8EA4F269B1844B9712C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8FDD-E33E-451A-BAE5-604865EFFDEE}"/>
      </w:docPartPr>
      <w:docPartBody>
        <w:p w:rsidR="00591226" w:rsidRDefault="00754CCD" w:rsidP="00754CCD">
          <w:pPr>
            <w:pStyle w:val="BC12ABB5A8EA4F269B1844B9712C92412"/>
          </w:pPr>
          <w:r w:rsidRPr="007A31EB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FBC692700CD34B768401FDF3E48D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456C-A384-4A32-B7BE-D1BEFC7EAA95}"/>
      </w:docPartPr>
      <w:docPartBody>
        <w:p w:rsidR="00591226" w:rsidRDefault="00754CCD" w:rsidP="00754CCD">
          <w:pPr>
            <w:pStyle w:val="FBC692700CD34B768401FDF3E48DF95D2"/>
          </w:pPr>
          <w:r w:rsidRPr="00DB085E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E01C6318E59344E3BEDA4E886942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FD57-31EB-413C-ABC6-A426B311BB9E}"/>
      </w:docPartPr>
      <w:docPartBody>
        <w:p w:rsidR="00591226" w:rsidRDefault="00754CCD" w:rsidP="00754CCD">
          <w:pPr>
            <w:pStyle w:val="E01C6318E59344E3BEDA4E886942B8962"/>
          </w:pPr>
          <w:r w:rsidRPr="00DB085E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F0DA8791EAA143F7B50CA9118867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95D7-F7DC-474A-9AD1-F008C33D9179}"/>
      </w:docPartPr>
      <w:docPartBody>
        <w:p w:rsidR="00754CCD" w:rsidRDefault="00754CCD" w:rsidP="00754CCD">
          <w:pPr>
            <w:pStyle w:val="F0DA8791EAA143F7B50CA911886746083"/>
          </w:pPr>
          <w:r w:rsidRPr="00703D9D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  <w:docPart>
      <w:docPartPr>
        <w:name w:val="8160BB9243F04AE0922FEAE0A052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1579-4153-4149-8044-1011F3E87298}"/>
      </w:docPartPr>
      <w:docPartBody>
        <w:p w:rsidR="00754CCD" w:rsidRDefault="00754CCD" w:rsidP="00754CCD">
          <w:pPr>
            <w:pStyle w:val="8160BB9243F04AE0922FEAE0A052416A3"/>
          </w:pPr>
          <w:r w:rsidRPr="00283012">
            <w:rPr>
              <w:rStyle w:val="PlaceholderText"/>
              <w:b/>
              <w:bCs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19"/>
    <w:rsid w:val="00036137"/>
    <w:rsid w:val="00216619"/>
    <w:rsid w:val="002C64F4"/>
    <w:rsid w:val="00313B52"/>
    <w:rsid w:val="003A146E"/>
    <w:rsid w:val="00426028"/>
    <w:rsid w:val="005416F2"/>
    <w:rsid w:val="005575D1"/>
    <w:rsid w:val="00591226"/>
    <w:rsid w:val="00665C28"/>
    <w:rsid w:val="006A6212"/>
    <w:rsid w:val="00754CCD"/>
    <w:rsid w:val="007C3853"/>
    <w:rsid w:val="008374EC"/>
    <w:rsid w:val="008A0001"/>
    <w:rsid w:val="00AC0120"/>
    <w:rsid w:val="00AF54DF"/>
    <w:rsid w:val="00B44490"/>
    <w:rsid w:val="00DB3E6B"/>
    <w:rsid w:val="00E4327C"/>
    <w:rsid w:val="00EC21F5"/>
    <w:rsid w:val="00F935AE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CCD"/>
    <w:rPr>
      <w:color w:val="808080"/>
    </w:rPr>
  </w:style>
  <w:style w:type="paragraph" w:customStyle="1" w:styleId="B1445D622C604C6E9CBD0055D62B8E693">
    <w:name w:val="B1445D622C604C6E9CBD0055D62B8E69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542E32AD0343ED8C7D06771BE5D0F33">
    <w:name w:val="4B542E32AD0343ED8C7D06771BE5D0F3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B7608036A744D39344FB707DA6146F2">
    <w:name w:val="C2B7608036A744D39344FB707DA6146F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037291B8C5452DB63BC8FB5E7733C73">
    <w:name w:val="9E037291B8C5452DB63BC8FB5E7733C7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9B4A0298B741658ACF488E4DF2625B3">
    <w:name w:val="249B4A0298B741658ACF488E4DF2625B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5A58690EC42C1B06E415660BC6C873">
    <w:name w:val="B075A58690EC42C1B06E415660BC6C87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04F6D6DF464E90B8E8E551B23ED4A92">
    <w:name w:val="BB04F6D6DF464E90B8E8E551B23ED4A9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039F552820438E83FACC08B33677EE3">
    <w:name w:val="F0039F552820438E83FACC08B33677EE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0A492D89F4336BF08CBF26EAE4A203">
    <w:name w:val="C6F0A492D89F4336BF08CBF26EAE4A20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2FE22E18E1475BB6C4C10D9D8364CF2">
    <w:name w:val="CB2FE22E18E1475BB6C4C10D9D8364CF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B719CDFF01481CAA2E5D9DB3A2C9C52">
    <w:name w:val="4EB719CDFF01481CAA2E5D9DB3A2C9C5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AA0FDF031045F2A0610BC5BE38AD8D2">
    <w:name w:val="40AA0FDF031045F2A0610BC5BE38AD8D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005756C5C14C718C2438667E4C338C2">
    <w:name w:val="ED005756C5C14C718C2438667E4C338C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60BB9243F04AE0922FEAE0A052416A3">
    <w:name w:val="8160BB9243F04AE0922FEAE0A052416A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084237DC1F49D18410B971B9D19DDE2">
    <w:name w:val="85084237DC1F49D18410B971B9D19DDE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DA8791EAA143F7B50CA911886746083">
    <w:name w:val="F0DA8791EAA143F7B50CA911886746083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2ABB5A8EA4F269B1844B9712C92412">
    <w:name w:val="BC12ABB5A8EA4F269B1844B9712C9241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C692700CD34B768401FDF3E48DF95D2">
    <w:name w:val="FBC692700CD34B768401FDF3E48DF95D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1C6318E59344E3BEDA4E886942B8962">
    <w:name w:val="E01C6318E59344E3BEDA4E886942B8962"/>
    <w:rsid w:val="00754C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817F-0178-4483-B8EC-8F8AC570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1608</Words>
  <Characters>9171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Parr, Joan L.</dc:creator>
  <cp:keywords/>
  <dc:description/>
  <cp:lastModifiedBy>Winterson, Candace L.</cp:lastModifiedBy>
  <cp:revision>2</cp:revision>
  <cp:lastPrinted>2021-04-28T15:17:00Z</cp:lastPrinted>
  <dcterms:created xsi:type="dcterms:W3CDTF">2022-08-30T00:35:00Z</dcterms:created>
  <dcterms:modified xsi:type="dcterms:W3CDTF">2022-08-30T00:35:00Z</dcterms:modified>
</cp:coreProperties>
</file>